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20"/>
        <w:gridCol w:w="5051"/>
      </w:tblGrid>
      <w:tr w:rsidR="00CC3F50" w:rsidRPr="00CC3F50" w:rsidTr="00285206">
        <w:tc>
          <w:tcPr>
            <w:tcW w:w="4104" w:type="dxa"/>
            <w:tcBorders>
              <w:top w:val="nil"/>
              <w:left w:val="nil"/>
              <w:bottom w:val="nil"/>
              <w:right w:val="nil"/>
            </w:tcBorders>
          </w:tcPr>
          <w:p w:rsidR="00CC3F50" w:rsidRPr="00CC3F50" w:rsidRDefault="00CC3F50" w:rsidP="00285206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</w:rPr>
            </w:pPr>
            <w:r w:rsidRPr="00CC3F50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628650" cy="752475"/>
                  <wp:effectExtent l="1905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752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C3F50" w:rsidRPr="00CC3F50" w:rsidRDefault="00CC3F50" w:rsidP="00CC3F50">
            <w:pPr>
              <w:jc w:val="center"/>
              <w:rPr>
                <w:rFonts w:ascii="Times New Roman" w:hAnsi="Times New Roman" w:cs="Times New Roman"/>
                <w:b/>
                <w:noProof/>
              </w:rPr>
            </w:pPr>
            <w:r w:rsidRPr="00CC3F50">
              <w:rPr>
                <w:rFonts w:ascii="Times New Roman" w:hAnsi="Times New Roman" w:cs="Times New Roman"/>
                <w:b/>
                <w:noProof/>
              </w:rPr>
              <w:t>Межведомственный совет</w:t>
            </w:r>
          </w:p>
          <w:p w:rsidR="00CC3F50" w:rsidRPr="00CC3F50" w:rsidRDefault="00CC3F50" w:rsidP="00CC3F50">
            <w:pPr>
              <w:jc w:val="center"/>
              <w:rPr>
                <w:rFonts w:ascii="Times New Roman" w:hAnsi="Times New Roman" w:cs="Times New Roman"/>
                <w:b/>
                <w:noProof/>
              </w:rPr>
            </w:pPr>
            <w:r w:rsidRPr="00CC3F50">
              <w:rPr>
                <w:rFonts w:ascii="Times New Roman" w:hAnsi="Times New Roman" w:cs="Times New Roman"/>
                <w:b/>
                <w:noProof/>
              </w:rPr>
              <w:t>при главе</w:t>
            </w:r>
          </w:p>
          <w:p w:rsidR="00CC3F50" w:rsidRPr="00CC3F50" w:rsidRDefault="00CC3F50" w:rsidP="00CC3F50">
            <w:pPr>
              <w:jc w:val="center"/>
              <w:rPr>
                <w:rFonts w:ascii="Times New Roman" w:hAnsi="Times New Roman" w:cs="Times New Roman"/>
                <w:b/>
                <w:noProof/>
              </w:rPr>
            </w:pPr>
            <w:r w:rsidRPr="00CC3F50">
              <w:rPr>
                <w:rFonts w:ascii="Times New Roman" w:hAnsi="Times New Roman" w:cs="Times New Roman"/>
                <w:b/>
                <w:noProof/>
              </w:rPr>
              <w:t>Ханты-Мансийского района</w:t>
            </w:r>
          </w:p>
          <w:p w:rsidR="00CC3F50" w:rsidRPr="00CC3F50" w:rsidRDefault="00CC3F50" w:rsidP="00CC3F50">
            <w:pPr>
              <w:ind w:firstLine="708"/>
              <w:jc w:val="center"/>
              <w:rPr>
                <w:rFonts w:ascii="Times New Roman" w:hAnsi="Times New Roman" w:cs="Times New Roman"/>
                <w:b/>
                <w:noProof/>
              </w:rPr>
            </w:pPr>
            <w:r w:rsidRPr="00CC3F50">
              <w:rPr>
                <w:rFonts w:ascii="Times New Roman" w:hAnsi="Times New Roman" w:cs="Times New Roman"/>
                <w:b/>
                <w:noProof/>
              </w:rPr>
              <w:t>по противодействию коррупции</w:t>
            </w:r>
          </w:p>
          <w:p w:rsidR="00CC3F50" w:rsidRPr="00CC3F50" w:rsidRDefault="00CC3F50" w:rsidP="00CC3F50">
            <w:pPr>
              <w:jc w:val="center"/>
              <w:rPr>
                <w:rFonts w:ascii="Times New Roman" w:hAnsi="Times New Roman" w:cs="Times New Roman"/>
                <w:b/>
                <w:noProof/>
              </w:rPr>
            </w:pPr>
          </w:p>
          <w:p w:rsidR="00CC3F50" w:rsidRPr="00CC3F50" w:rsidRDefault="00CC3F50" w:rsidP="00CC3F50">
            <w:pPr>
              <w:jc w:val="center"/>
              <w:rPr>
                <w:rFonts w:ascii="Times New Roman" w:hAnsi="Times New Roman" w:cs="Times New Roman"/>
              </w:rPr>
            </w:pPr>
            <w:r w:rsidRPr="00CC3F50">
              <w:rPr>
                <w:rFonts w:ascii="Times New Roman" w:hAnsi="Times New Roman" w:cs="Times New Roman"/>
                <w:noProof/>
              </w:rPr>
              <w:t xml:space="preserve">628001, </w:t>
            </w:r>
            <w:r w:rsidRPr="00CC3F50">
              <w:rPr>
                <w:rFonts w:ascii="Times New Roman" w:hAnsi="Times New Roman" w:cs="Times New Roman"/>
              </w:rPr>
              <w:t>г. Ханты-Мансийск</w:t>
            </w:r>
          </w:p>
          <w:p w:rsidR="00CC3F50" w:rsidRPr="00CC3F50" w:rsidRDefault="00CC3F50" w:rsidP="00CC3F50">
            <w:pPr>
              <w:jc w:val="center"/>
              <w:rPr>
                <w:rFonts w:ascii="Times New Roman" w:hAnsi="Times New Roman" w:cs="Times New Roman"/>
              </w:rPr>
            </w:pPr>
            <w:r w:rsidRPr="00CC3F50">
              <w:rPr>
                <w:rFonts w:ascii="Times New Roman" w:hAnsi="Times New Roman" w:cs="Times New Roman"/>
              </w:rPr>
              <w:t xml:space="preserve"> </w:t>
            </w:r>
            <w:r w:rsidRPr="00CC3F50">
              <w:rPr>
                <w:rFonts w:ascii="Times New Roman" w:hAnsi="Times New Roman" w:cs="Times New Roman"/>
                <w:noProof/>
              </w:rPr>
              <w:t>пер. Советский, д. 2</w:t>
            </w:r>
          </w:p>
          <w:p w:rsidR="00CC3F50" w:rsidRPr="00CC3F50" w:rsidRDefault="00CC3F50" w:rsidP="00CC3F50">
            <w:pPr>
              <w:jc w:val="center"/>
              <w:rPr>
                <w:rFonts w:ascii="Times New Roman" w:hAnsi="Times New Roman" w:cs="Times New Roman"/>
              </w:rPr>
            </w:pPr>
            <w:r w:rsidRPr="00CC3F50">
              <w:rPr>
                <w:rFonts w:ascii="Times New Roman" w:hAnsi="Times New Roman" w:cs="Times New Roman"/>
              </w:rPr>
              <w:t>факс: 8 (3467) 33-84-42</w:t>
            </w:r>
          </w:p>
          <w:p w:rsidR="00CC3F50" w:rsidRPr="00CC3F50" w:rsidRDefault="00CC3F50" w:rsidP="00CC3F50">
            <w:pPr>
              <w:jc w:val="center"/>
              <w:rPr>
                <w:rFonts w:ascii="Times New Roman" w:hAnsi="Times New Roman" w:cs="Times New Roman"/>
              </w:rPr>
            </w:pPr>
            <w:r w:rsidRPr="00CC3F50">
              <w:rPr>
                <w:rFonts w:ascii="Times New Roman" w:hAnsi="Times New Roman" w:cs="Times New Roman"/>
              </w:rPr>
              <w:t>телефон:  33-83-54</w:t>
            </w:r>
          </w:p>
          <w:p w:rsidR="00CC3F50" w:rsidRPr="00CC3F50" w:rsidRDefault="00CC3F50" w:rsidP="00CC3F50">
            <w:pPr>
              <w:jc w:val="center"/>
              <w:rPr>
                <w:rFonts w:ascii="Times New Roman" w:hAnsi="Times New Roman" w:cs="Times New Roman"/>
              </w:rPr>
            </w:pPr>
            <w:r w:rsidRPr="00CC3F50">
              <w:rPr>
                <w:rFonts w:ascii="Times New Roman" w:hAnsi="Times New Roman" w:cs="Times New Roman"/>
                <w:lang w:val="en-US"/>
              </w:rPr>
              <w:t>E</w:t>
            </w:r>
            <w:r w:rsidRPr="00CC3F50">
              <w:rPr>
                <w:rFonts w:ascii="Times New Roman" w:hAnsi="Times New Roman" w:cs="Times New Roman"/>
              </w:rPr>
              <w:t>-</w:t>
            </w:r>
            <w:r w:rsidRPr="00CC3F50">
              <w:rPr>
                <w:rFonts w:ascii="Times New Roman" w:hAnsi="Times New Roman" w:cs="Times New Roman"/>
                <w:lang w:val="en-US"/>
              </w:rPr>
              <w:t>mail</w:t>
            </w:r>
            <w:r w:rsidRPr="00CC3F50">
              <w:rPr>
                <w:rFonts w:ascii="Times New Roman" w:hAnsi="Times New Roman" w:cs="Times New Roman"/>
              </w:rPr>
              <w:t xml:space="preserve">: </w:t>
            </w:r>
            <w:hyperlink r:id="rId8" w:history="1">
              <w:r w:rsidRPr="00CC3F50">
                <w:rPr>
                  <w:rStyle w:val="a6"/>
                  <w:rFonts w:ascii="Times New Roman" w:hAnsi="Times New Roman" w:cs="Times New Roman"/>
                  <w:lang w:val="en-US"/>
                </w:rPr>
                <w:t>opp</w:t>
              </w:r>
              <w:r w:rsidRPr="00CC3F50">
                <w:rPr>
                  <w:rStyle w:val="a6"/>
                  <w:rFonts w:ascii="Times New Roman" w:hAnsi="Times New Roman" w:cs="Times New Roman"/>
                </w:rPr>
                <w:t>@</w:t>
              </w:r>
              <w:r w:rsidRPr="00CC3F50">
                <w:rPr>
                  <w:rStyle w:val="a6"/>
                  <w:rFonts w:ascii="Times New Roman" w:hAnsi="Times New Roman" w:cs="Times New Roman"/>
                  <w:lang w:val="en-US"/>
                </w:rPr>
                <w:t>hmrn</w:t>
              </w:r>
              <w:r w:rsidRPr="00CC3F50">
                <w:rPr>
                  <w:rStyle w:val="a6"/>
                  <w:rFonts w:ascii="Times New Roman" w:hAnsi="Times New Roman" w:cs="Times New Roman"/>
                </w:rPr>
                <w:t>.</w:t>
              </w:r>
              <w:r w:rsidRPr="00CC3F50">
                <w:rPr>
                  <w:rStyle w:val="a6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CC3F50" w:rsidRPr="00CC3F50" w:rsidRDefault="00CC3F50" w:rsidP="00CC3F50">
            <w:pPr>
              <w:jc w:val="center"/>
              <w:rPr>
                <w:rFonts w:ascii="Times New Roman" w:hAnsi="Times New Roman" w:cs="Times New Roman"/>
              </w:rPr>
            </w:pPr>
          </w:p>
          <w:p w:rsidR="00CC3F50" w:rsidRPr="00CC3F50" w:rsidRDefault="00CC3F50" w:rsidP="00CC3F50">
            <w:pPr>
              <w:jc w:val="center"/>
              <w:rPr>
                <w:rFonts w:ascii="Times New Roman" w:hAnsi="Times New Roman" w:cs="Times New Roman"/>
              </w:rPr>
            </w:pPr>
            <w:r w:rsidRPr="00CC3F50">
              <w:rPr>
                <w:rFonts w:ascii="Times New Roman" w:hAnsi="Times New Roman" w:cs="Times New Roman"/>
              </w:rPr>
              <w:t xml:space="preserve">« </w:t>
            </w:r>
            <w:r w:rsidR="003F3404">
              <w:rPr>
                <w:rFonts w:ascii="Times New Roman" w:hAnsi="Times New Roman" w:cs="Times New Roman"/>
              </w:rPr>
              <w:t>04</w:t>
            </w:r>
            <w:r w:rsidRPr="00CC3F50">
              <w:rPr>
                <w:rFonts w:ascii="Times New Roman" w:hAnsi="Times New Roman" w:cs="Times New Roman"/>
              </w:rPr>
              <w:t xml:space="preserve"> » </w:t>
            </w:r>
            <w:r w:rsidR="003F3404">
              <w:rPr>
                <w:rFonts w:ascii="Times New Roman" w:hAnsi="Times New Roman" w:cs="Times New Roman"/>
              </w:rPr>
              <w:t>апреля</w:t>
            </w:r>
            <w:r w:rsidRPr="00CC3F50">
              <w:rPr>
                <w:rFonts w:ascii="Times New Roman" w:hAnsi="Times New Roman" w:cs="Times New Roman"/>
              </w:rPr>
              <w:t xml:space="preserve"> 2017 г.</w:t>
            </w:r>
          </w:p>
          <w:p w:rsidR="00CC3F50" w:rsidRPr="00CC3F50" w:rsidRDefault="00CC3F50" w:rsidP="00CC3F50">
            <w:pPr>
              <w:jc w:val="center"/>
              <w:rPr>
                <w:rFonts w:ascii="Times New Roman" w:hAnsi="Times New Roman" w:cs="Times New Roman"/>
              </w:rPr>
            </w:pPr>
            <w:r w:rsidRPr="00CC3F50">
              <w:rPr>
                <w:rFonts w:ascii="Times New Roman" w:hAnsi="Times New Roman" w:cs="Times New Roman"/>
              </w:rPr>
              <w:t>Исх. № 1</w:t>
            </w:r>
            <w:r w:rsidR="00E1181C">
              <w:rPr>
                <w:rFonts w:ascii="Times New Roman" w:hAnsi="Times New Roman" w:cs="Times New Roman"/>
              </w:rPr>
              <w:t>31</w:t>
            </w:r>
            <w:r w:rsidRPr="00CC3F50">
              <w:rPr>
                <w:rFonts w:ascii="Times New Roman" w:hAnsi="Times New Roman" w:cs="Times New Roman"/>
              </w:rPr>
              <w:t>/17</w:t>
            </w:r>
          </w:p>
          <w:p w:rsidR="00CC3F50" w:rsidRPr="00CC3F50" w:rsidRDefault="00CC3F50" w:rsidP="00285206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nil"/>
              <w:right w:val="nil"/>
            </w:tcBorders>
          </w:tcPr>
          <w:p w:rsidR="00CC3F50" w:rsidRPr="00CC3F50" w:rsidRDefault="00CC3F50" w:rsidP="00285206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0" w:rsidRPr="00CC3F50" w:rsidRDefault="00CC3F50" w:rsidP="00285206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0" w:rsidRPr="00CC3F50" w:rsidRDefault="00CC3F50" w:rsidP="00285206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0" w:rsidRPr="00CC3F50" w:rsidRDefault="00CC3F50" w:rsidP="00285206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15CA" w:rsidRPr="00A315CA" w:rsidRDefault="00A315CA" w:rsidP="00A315CA">
            <w:pPr>
              <w:autoSpaceDE w:val="0"/>
              <w:autoSpaceDN w:val="0"/>
              <w:adjustRightInd w:val="0"/>
              <w:jc w:val="right"/>
              <w:rPr>
                <w:rStyle w:val="af"/>
                <w:rFonts w:ascii="Times New Roman" w:eastAsia="Times New Roman" w:hAnsi="Times New Roman" w:cs="Times New Roman"/>
                <w:i w:val="0"/>
                <w:sz w:val="28"/>
                <w:szCs w:val="28"/>
              </w:rPr>
            </w:pPr>
            <w:r w:rsidRPr="00A315CA">
              <w:rPr>
                <w:rStyle w:val="af"/>
                <w:rFonts w:ascii="Times New Roman" w:eastAsia="Times New Roman" w:hAnsi="Times New Roman" w:cs="Times New Roman"/>
                <w:i w:val="0"/>
                <w:sz w:val="28"/>
                <w:szCs w:val="28"/>
              </w:rPr>
              <w:t>Директору</w:t>
            </w:r>
          </w:p>
          <w:p w:rsidR="00A315CA" w:rsidRPr="00A315CA" w:rsidRDefault="00A315CA" w:rsidP="00A315CA">
            <w:pPr>
              <w:autoSpaceDE w:val="0"/>
              <w:autoSpaceDN w:val="0"/>
              <w:adjustRightInd w:val="0"/>
              <w:jc w:val="right"/>
              <w:rPr>
                <w:rStyle w:val="af"/>
                <w:rFonts w:ascii="Times New Roman" w:eastAsia="Times New Roman" w:hAnsi="Times New Roman" w:cs="Times New Roman"/>
                <w:i w:val="0"/>
                <w:sz w:val="28"/>
                <w:szCs w:val="28"/>
              </w:rPr>
            </w:pPr>
            <w:r w:rsidRPr="00A315CA">
              <w:rPr>
                <w:rStyle w:val="af"/>
                <w:rFonts w:ascii="Times New Roman" w:eastAsia="Times New Roman" w:hAnsi="Times New Roman" w:cs="Times New Roman"/>
                <w:i w:val="0"/>
                <w:sz w:val="28"/>
                <w:szCs w:val="28"/>
              </w:rPr>
              <w:t xml:space="preserve">Департамента государственной гражданской службы </w:t>
            </w:r>
          </w:p>
          <w:p w:rsidR="00A315CA" w:rsidRPr="00A315CA" w:rsidRDefault="00A315CA" w:rsidP="00A315CA">
            <w:pPr>
              <w:autoSpaceDE w:val="0"/>
              <w:autoSpaceDN w:val="0"/>
              <w:adjustRightInd w:val="0"/>
              <w:jc w:val="right"/>
              <w:rPr>
                <w:rStyle w:val="af"/>
                <w:rFonts w:ascii="Times New Roman" w:eastAsia="Times New Roman" w:hAnsi="Times New Roman" w:cs="Times New Roman"/>
                <w:i w:val="0"/>
                <w:sz w:val="28"/>
                <w:szCs w:val="28"/>
              </w:rPr>
            </w:pPr>
            <w:r w:rsidRPr="00A315CA">
              <w:rPr>
                <w:rStyle w:val="af"/>
                <w:rFonts w:ascii="Times New Roman" w:eastAsia="Times New Roman" w:hAnsi="Times New Roman" w:cs="Times New Roman"/>
                <w:i w:val="0"/>
                <w:sz w:val="28"/>
                <w:szCs w:val="28"/>
              </w:rPr>
              <w:t xml:space="preserve">и кадровой политики </w:t>
            </w:r>
          </w:p>
          <w:p w:rsidR="00A315CA" w:rsidRPr="00A315CA" w:rsidRDefault="00A315CA" w:rsidP="00A315CA">
            <w:pPr>
              <w:autoSpaceDE w:val="0"/>
              <w:autoSpaceDN w:val="0"/>
              <w:adjustRightInd w:val="0"/>
              <w:jc w:val="right"/>
              <w:rPr>
                <w:rStyle w:val="af"/>
                <w:rFonts w:ascii="Times New Roman" w:eastAsia="Times New Roman" w:hAnsi="Times New Roman" w:cs="Times New Roman"/>
                <w:i w:val="0"/>
                <w:sz w:val="28"/>
                <w:szCs w:val="28"/>
              </w:rPr>
            </w:pPr>
            <w:r w:rsidRPr="00A315CA">
              <w:rPr>
                <w:rStyle w:val="af"/>
                <w:rFonts w:ascii="Times New Roman" w:eastAsia="Times New Roman" w:hAnsi="Times New Roman" w:cs="Times New Roman"/>
                <w:i w:val="0"/>
                <w:sz w:val="28"/>
                <w:szCs w:val="28"/>
              </w:rPr>
              <w:t xml:space="preserve">Ханты-Мансийского </w:t>
            </w:r>
          </w:p>
          <w:p w:rsidR="00A315CA" w:rsidRPr="00A315CA" w:rsidRDefault="00A315CA" w:rsidP="00A315CA">
            <w:pPr>
              <w:autoSpaceDE w:val="0"/>
              <w:autoSpaceDN w:val="0"/>
              <w:adjustRightInd w:val="0"/>
              <w:jc w:val="right"/>
              <w:rPr>
                <w:rStyle w:val="af"/>
                <w:rFonts w:ascii="Times New Roman" w:eastAsia="Times New Roman" w:hAnsi="Times New Roman" w:cs="Times New Roman"/>
                <w:i w:val="0"/>
                <w:sz w:val="28"/>
                <w:szCs w:val="28"/>
              </w:rPr>
            </w:pPr>
            <w:r w:rsidRPr="00A315CA">
              <w:rPr>
                <w:rStyle w:val="af"/>
                <w:rFonts w:ascii="Times New Roman" w:eastAsia="Times New Roman" w:hAnsi="Times New Roman" w:cs="Times New Roman"/>
                <w:i w:val="0"/>
                <w:sz w:val="28"/>
                <w:szCs w:val="28"/>
              </w:rPr>
              <w:t>автономного округа – Югры</w:t>
            </w:r>
          </w:p>
          <w:p w:rsidR="00A315CA" w:rsidRPr="00A315CA" w:rsidRDefault="00A315CA" w:rsidP="00A315CA">
            <w:pPr>
              <w:autoSpaceDE w:val="0"/>
              <w:autoSpaceDN w:val="0"/>
              <w:adjustRightInd w:val="0"/>
              <w:jc w:val="right"/>
              <w:rPr>
                <w:rStyle w:val="af"/>
                <w:rFonts w:ascii="Times New Roman" w:eastAsia="Times New Roman" w:hAnsi="Times New Roman" w:cs="Times New Roman"/>
                <w:i w:val="0"/>
                <w:sz w:val="28"/>
                <w:szCs w:val="28"/>
              </w:rPr>
            </w:pPr>
            <w:proofErr w:type="spellStart"/>
            <w:r w:rsidRPr="00A315CA">
              <w:rPr>
                <w:rStyle w:val="af"/>
                <w:rFonts w:ascii="Times New Roman" w:eastAsia="Times New Roman" w:hAnsi="Times New Roman" w:cs="Times New Roman"/>
                <w:i w:val="0"/>
                <w:sz w:val="28"/>
                <w:szCs w:val="28"/>
              </w:rPr>
              <w:t>И.А.Астапенко</w:t>
            </w:r>
            <w:proofErr w:type="spellEnd"/>
          </w:p>
          <w:p w:rsidR="00A315CA" w:rsidRDefault="00A315CA" w:rsidP="00A315CA">
            <w:pPr>
              <w:ind w:right="-30"/>
              <w:jc w:val="right"/>
              <w:rPr>
                <w:rFonts w:ascii="Calibri" w:eastAsia="Times New Roman" w:hAnsi="Calibri" w:cs="Times New Roman"/>
                <w:sz w:val="28"/>
                <w:szCs w:val="28"/>
              </w:rPr>
            </w:pPr>
          </w:p>
          <w:p w:rsidR="00CC3F50" w:rsidRPr="00CC3F50" w:rsidRDefault="00CC3F50" w:rsidP="00285206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</w:rPr>
            </w:pPr>
          </w:p>
          <w:p w:rsidR="00CC3F50" w:rsidRPr="00CC3F50" w:rsidRDefault="00CC3F50" w:rsidP="00285206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D64CBE" w:rsidRDefault="00D64CBE" w:rsidP="00A315CA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315CA" w:rsidRPr="00A315CA" w:rsidRDefault="00A315CA" w:rsidP="00A315CA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315CA">
        <w:rPr>
          <w:rFonts w:ascii="Times New Roman" w:eastAsia="Times New Roman" w:hAnsi="Times New Roman" w:cs="Times New Roman"/>
          <w:sz w:val="28"/>
          <w:szCs w:val="28"/>
        </w:rPr>
        <w:t>Уважаемая Ирина Анатольевна!</w:t>
      </w:r>
    </w:p>
    <w:p w:rsidR="009C5B6B" w:rsidRDefault="006642E7" w:rsidP="00962D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315CA" w:rsidRPr="00A315CA">
        <w:rPr>
          <w:rFonts w:ascii="Times New Roman" w:hAnsi="Times New Roman" w:cs="Times New Roman"/>
          <w:sz w:val="28"/>
          <w:szCs w:val="28"/>
        </w:rPr>
        <w:t>Во исполнение пункта 3</w:t>
      </w:r>
      <w:r w:rsidR="00A315CA">
        <w:rPr>
          <w:rFonts w:ascii="Times New Roman" w:hAnsi="Times New Roman" w:cs="Times New Roman"/>
          <w:sz w:val="28"/>
          <w:szCs w:val="28"/>
        </w:rPr>
        <w:t>4</w:t>
      </w:r>
      <w:r w:rsidR="00A315CA" w:rsidRPr="00A315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12C18">
        <w:rPr>
          <w:rFonts w:ascii="Times New Roman" w:hAnsi="Times New Roman"/>
          <w:sz w:val="28"/>
          <w:szCs w:val="28"/>
        </w:rPr>
        <w:t xml:space="preserve">лана </w:t>
      </w:r>
      <w:r>
        <w:rPr>
          <w:rFonts w:ascii="Times New Roman" w:hAnsi="Times New Roman"/>
          <w:sz w:val="28"/>
          <w:szCs w:val="28"/>
        </w:rPr>
        <w:t>противодействия</w:t>
      </w:r>
      <w:r w:rsidRPr="00912C18">
        <w:rPr>
          <w:rFonts w:ascii="Times New Roman" w:hAnsi="Times New Roman"/>
          <w:sz w:val="28"/>
          <w:szCs w:val="28"/>
        </w:rPr>
        <w:t xml:space="preserve"> коррупции</w:t>
      </w:r>
      <w:r w:rsidRPr="00A315CA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315CA">
        <w:rPr>
          <w:rFonts w:ascii="Times New Roman" w:hAnsi="Times New Roman" w:cs="Times New Roman"/>
          <w:sz w:val="28"/>
          <w:szCs w:val="28"/>
        </w:rPr>
        <w:t xml:space="preserve">Ханты-Мансийском автономном округе – Югре </w:t>
      </w:r>
      <w:r>
        <w:rPr>
          <w:rFonts w:ascii="Times New Roman" w:hAnsi="Times New Roman" w:cs="Times New Roman"/>
          <w:sz w:val="28"/>
          <w:szCs w:val="28"/>
        </w:rPr>
        <w:t>на 2016-2017 годы</w:t>
      </w:r>
      <w:r w:rsidR="009C5B6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утвержденного распоряжением </w:t>
      </w:r>
      <w:r w:rsidR="009C5B6B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убернатора </w:t>
      </w:r>
      <w:r w:rsidR="009C5B6B">
        <w:rPr>
          <w:rFonts w:ascii="Times New Roman" w:hAnsi="Times New Roman" w:cs="Times New Roman"/>
          <w:sz w:val="28"/>
          <w:szCs w:val="28"/>
        </w:rPr>
        <w:t>от 29.02.</w:t>
      </w:r>
      <w:r w:rsidR="009C5B6B" w:rsidRPr="00A315CA">
        <w:rPr>
          <w:rFonts w:ascii="Times New Roman" w:hAnsi="Times New Roman" w:cs="Times New Roman"/>
          <w:sz w:val="28"/>
          <w:szCs w:val="28"/>
        </w:rPr>
        <w:t>201</w:t>
      </w:r>
      <w:r w:rsidR="009C5B6B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>№ 47-рг</w:t>
      </w:r>
      <w:r w:rsidR="009C5B6B">
        <w:rPr>
          <w:rFonts w:ascii="Times New Roman" w:hAnsi="Times New Roman" w:cs="Times New Roman"/>
          <w:sz w:val="28"/>
          <w:szCs w:val="28"/>
        </w:rPr>
        <w:t>,</w:t>
      </w:r>
      <w:r w:rsidRPr="00A315CA">
        <w:rPr>
          <w:rFonts w:ascii="Times New Roman" w:hAnsi="Times New Roman" w:cs="Times New Roman"/>
          <w:sz w:val="28"/>
          <w:szCs w:val="28"/>
        </w:rPr>
        <w:t xml:space="preserve"> </w:t>
      </w:r>
      <w:r w:rsidR="00A315CA" w:rsidRPr="00A315CA">
        <w:rPr>
          <w:rFonts w:ascii="Times New Roman" w:hAnsi="Times New Roman" w:cs="Times New Roman"/>
          <w:sz w:val="28"/>
          <w:szCs w:val="28"/>
        </w:rPr>
        <w:t>сообщаю</w:t>
      </w:r>
      <w:r w:rsidR="009C5B6B">
        <w:rPr>
          <w:rFonts w:ascii="Times New Roman" w:hAnsi="Times New Roman" w:cs="Times New Roman"/>
          <w:sz w:val="28"/>
          <w:szCs w:val="28"/>
        </w:rPr>
        <w:t>.</w:t>
      </w:r>
    </w:p>
    <w:p w:rsidR="009C5B6B" w:rsidRDefault="009C5B6B" w:rsidP="009C5B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</w:t>
      </w:r>
      <w:r w:rsidRPr="00912C18">
        <w:rPr>
          <w:rFonts w:ascii="Times New Roman" w:hAnsi="Times New Roman"/>
          <w:sz w:val="28"/>
          <w:szCs w:val="28"/>
        </w:rPr>
        <w:t xml:space="preserve"> по противодействию коррупции</w:t>
      </w:r>
      <w:r>
        <w:rPr>
          <w:rFonts w:ascii="Times New Roman" w:hAnsi="Times New Roman"/>
          <w:sz w:val="28"/>
          <w:szCs w:val="28"/>
        </w:rPr>
        <w:t xml:space="preserve"> в </w:t>
      </w:r>
      <w:r w:rsidRPr="00912C18">
        <w:rPr>
          <w:rFonts w:ascii="Times New Roman" w:hAnsi="Times New Roman"/>
          <w:sz w:val="28"/>
          <w:szCs w:val="28"/>
        </w:rPr>
        <w:t>Ханты-Мансийско</w:t>
      </w:r>
      <w:r>
        <w:rPr>
          <w:rFonts w:ascii="Times New Roman" w:hAnsi="Times New Roman"/>
          <w:sz w:val="28"/>
          <w:szCs w:val="28"/>
        </w:rPr>
        <w:t>м</w:t>
      </w:r>
      <w:r w:rsidRPr="00912C18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е</w:t>
      </w:r>
      <w:r w:rsidRPr="00912C18">
        <w:rPr>
          <w:rFonts w:ascii="Times New Roman" w:hAnsi="Times New Roman"/>
          <w:sz w:val="28"/>
          <w:szCs w:val="28"/>
        </w:rPr>
        <w:t xml:space="preserve"> на </w:t>
      </w:r>
      <w:r>
        <w:rPr>
          <w:rFonts w:ascii="Times New Roman" w:hAnsi="Times New Roman"/>
          <w:sz w:val="28"/>
          <w:szCs w:val="28"/>
        </w:rPr>
        <w:t>2016</w:t>
      </w:r>
      <w:r w:rsidRPr="00912C18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2017</w:t>
      </w:r>
      <w:r w:rsidRPr="00912C18">
        <w:rPr>
          <w:rFonts w:ascii="Times New Roman" w:hAnsi="Times New Roman"/>
          <w:sz w:val="28"/>
          <w:szCs w:val="28"/>
        </w:rPr>
        <w:t xml:space="preserve"> годы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15CA">
        <w:rPr>
          <w:rFonts w:ascii="Times New Roman" w:hAnsi="Times New Roman"/>
          <w:sz w:val="28"/>
          <w:szCs w:val="28"/>
        </w:rPr>
        <w:t>утвержден</w:t>
      </w:r>
      <w:r w:rsidR="00962D74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 xml:space="preserve">ый </w:t>
      </w:r>
      <w:r w:rsidR="00A315CA">
        <w:rPr>
          <w:rFonts w:ascii="Times New Roman" w:hAnsi="Times New Roman"/>
          <w:sz w:val="28"/>
          <w:szCs w:val="28"/>
        </w:rPr>
        <w:t>распоряжение</w:t>
      </w:r>
      <w:r w:rsidR="00962D74">
        <w:rPr>
          <w:rFonts w:ascii="Times New Roman" w:hAnsi="Times New Roman"/>
          <w:sz w:val="28"/>
          <w:szCs w:val="28"/>
        </w:rPr>
        <w:t>м</w:t>
      </w:r>
      <w:r w:rsidR="00A315CA">
        <w:rPr>
          <w:rFonts w:ascii="Times New Roman" w:hAnsi="Times New Roman"/>
          <w:sz w:val="28"/>
          <w:szCs w:val="28"/>
        </w:rPr>
        <w:t xml:space="preserve"> администрации района от</w:t>
      </w:r>
      <w:r w:rsidR="00962D74">
        <w:rPr>
          <w:rFonts w:ascii="Times New Roman" w:hAnsi="Times New Roman"/>
          <w:sz w:val="28"/>
          <w:szCs w:val="28"/>
        </w:rPr>
        <w:t xml:space="preserve"> </w:t>
      </w:r>
      <w:r w:rsidR="00A315CA">
        <w:rPr>
          <w:rFonts w:ascii="Times New Roman" w:hAnsi="Times New Roman"/>
          <w:sz w:val="28"/>
          <w:szCs w:val="28"/>
        </w:rPr>
        <w:t>04.05.2016 № 401-р</w:t>
      </w:r>
      <w:r w:rsidR="00212F01">
        <w:rPr>
          <w:rFonts w:ascii="Times New Roman" w:hAnsi="Times New Roman"/>
          <w:sz w:val="28"/>
          <w:szCs w:val="28"/>
        </w:rPr>
        <w:t>,</w:t>
      </w:r>
      <w:r w:rsidR="00A315C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ис</w:t>
      </w:r>
      <w:r w:rsidR="00962D74">
        <w:rPr>
          <w:rFonts w:ascii="Times New Roman" w:hAnsi="Times New Roman"/>
          <w:sz w:val="28"/>
          <w:szCs w:val="28"/>
        </w:rPr>
        <w:t>полнен</w:t>
      </w:r>
      <w:r>
        <w:rPr>
          <w:rFonts w:ascii="Times New Roman" w:hAnsi="Times New Roman"/>
          <w:sz w:val="28"/>
          <w:szCs w:val="28"/>
        </w:rPr>
        <w:t xml:space="preserve"> в полном объеме</w:t>
      </w:r>
      <w:r w:rsidR="003F3404">
        <w:rPr>
          <w:rFonts w:ascii="Times New Roman" w:hAnsi="Times New Roman"/>
          <w:sz w:val="28"/>
          <w:szCs w:val="28"/>
        </w:rPr>
        <w:t xml:space="preserve"> (</w:t>
      </w:r>
      <w:r w:rsidR="00966B45">
        <w:rPr>
          <w:rFonts w:ascii="Times New Roman" w:hAnsi="Times New Roman"/>
          <w:sz w:val="28"/>
          <w:szCs w:val="28"/>
        </w:rPr>
        <w:t xml:space="preserve">информация </w:t>
      </w:r>
      <w:r w:rsidR="003F3404">
        <w:rPr>
          <w:rFonts w:ascii="Times New Roman" w:hAnsi="Times New Roman"/>
          <w:sz w:val="28"/>
          <w:szCs w:val="28"/>
        </w:rPr>
        <w:t>прилагается)</w:t>
      </w:r>
      <w:r w:rsidR="00A315CA">
        <w:rPr>
          <w:rFonts w:ascii="Times New Roman" w:hAnsi="Times New Roman"/>
          <w:sz w:val="28"/>
          <w:szCs w:val="28"/>
        </w:rPr>
        <w:t xml:space="preserve">. </w:t>
      </w:r>
    </w:p>
    <w:p w:rsidR="006642E7" w:rsidRPr="006642E7" w:rsidRDefault="006642E7" w:rsidP="009C5B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42E7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Предложения по совершенствованию работы</w:t>
      </w:r>
      <w:r w:rsidR="00966B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антикоррупционной </w:t>
      </w:r>
      <w:proofErr w:type="spellStart"/>
      <w:r w:rsidR="00966B45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направлености</w:t>
      </w:r>
      <w:proofErr w:type="spellEnd"/>
      <w:r w:rsidRPr="006642E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информационная поддержка </w:t>
      </w:r>
      <w:proofErr w:type="spellStart"/>
      <w:r w:rsidRPr="006642E7"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антикоррупционнных</w:t>
      </w:r>
      <w:proofErr w:type="spellEnd"/>
      <w:r w:rsidR="00966B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мер;</w:t>
      </w:r>
      <w:r w:rsidRPr="006642E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публикация соответствующих материалов, изложенных в наиболее доступных для населения источниках; обеспечение доступа любого гражданина к необходимой и не являющейся секретной административной информации; формирование положительного образа российского ч</w:t>
      </w:r>
      <w:r w:rsidR="00966B45">
        <w:rPr>
          <w:rFonts w:ascii="Times New Roman" w:eastAsia="Times New Roman" w:hAnsi="Times New Roman" w:cs="Times New Roman"/>
          <w:color w:val="000000"/>
          <w:sz w:val="28"/>
          <w:szCs w:val="28"/>
        </w:rPr>
        <w:t>иновника</w:t>
      </w:r>
      <w:r w:rsidRPr="006642E7">
        <w:rPr>
          <w:rFonts w:ascii="Times New Roman" w:eastAsia="Times New Roman" w:hAnsi="Times New Roman" w:cs="Times New Roman"/>
          <w:color w:val="000000"/>
          <w:sz w:val="28"/>
          <w:szCs w:val="28"/>
        </w:rPr>
        <w:t>; активное привлечение общественных организаци</w:t>
      </w:r>
      <w:r w:rsidR="00966B45">
        <w:rPr>
          <w:rFonts w:ascii="Times New Roman" w:eastAsia="Times New Roman" w:hAnsi="Times New Roman" w:cs="Times New Roman"/>
          <w:color w:val="000000"/>
          <w:sz w:val="28"/>
          <w:szCs w:val="28"/>
        </w:rPr>
        <w:t>й и средств массовой информации;</w:t>
      </w:r>
      <w:r w:rsidRPr="006642E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улучшение материального обеспечения муниципальных служащих; проведение взвешенной кадровой политики, в том числе особой работ</w:t>
      </w:r>
      <w:r w:rsidR="00966B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 </w:t>
      </w:r>
      <w:r w:rsidRPr="006642E7">
        <w:rPr>
          <w:rFonts w:ascii="Times New Roman" w:eastAsia="Times New Roman" w:hAnsi="Times New Roman" w:cs="Times New Roman"/>
          <w:color w:val="000000"/>
          <w:sz w:val="28"/>
          <w:szCs w:val="28"/>
        </w:rPr>
        <w:t>по подготовке и приему граждан на муниципальную службу; совершенствование нормативной базы в части противодействия коррупции.</w:t>
      </w:r>
    </w:p>
    <w:p w:rsidR="00CC3F50" w:rsidRPr="00CC3F50" w:rsidRDefault="00CC3F50" w:rsidP="00CC3F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C3F50" w:rsidRPr="00CC3F50" w:rsidRDefault="00CC3F50" w:rsidP="00CC3F5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3F50">
        <w:rPr>
          <w:rFonts w:ascii="Times New Roman" w:hAnsi="Times New Roman" w:cs="Times New Roman"/>
          <w:sz w:val="28"/>
          <w:szCs w:val="28"/>
        </w:rPr>
        <w:t xml:space="preserve">Приложение: на </w:t>
      </w:r>
      <w:r w:rsidR="009C5B6B">
        <w:rPr>
          <w:rFonts w:ascii="Times New Roman" w:hAnsi="Times New Roman" w:cs="Times New Roman"/>
          <w:sz w:val="28"/>
          <w:szCs w:val="28"/>
        </w:rPr>
        <w:t>12</w:t>
      </w:r>
      <w:r w:rsidRPr="00CC3F50">
        <w:rPr>
          <w:rFonts w:ascii="Times New Roman" w:hAnsi="Times New Roman" w:cs="Times New Roman"/>
          <w:sz w:val="28"/>
          <w:szCs w:val="28"/>
        </w:rPr>
        <w:t xml:space="preserve"> л. в 1 экз.</w:t>
      </w:r>
    </w:p>
    <w:p w:rsidR="00966B45" w:rsidRDefault="00966B45" w:rsidP="00CC3F50">
      <w:pPr>
        <w:spacing w:after="0" w:line="240" w:lineRule="auto"/>
        <w:ind w:right="-228"/>
        <w:jc w:val="both"/>
        <w:rPr>
          <w:rFonts w:ascii="Times New Roman" w:hAnsi="Times New Roman" w:cs="Times New Roman"/>
          <w:sz w:val="28"/>
          <w:szCs w:val="28"/>
        </w:rPr>
      </w:pPr>
    </w:p>
    <w:p w:rsidR="00CC3F50" w:rsidRPr="00CC3F50" w:rsidRDefault="00CC3F50" w:rsidP="00CC3F50">
      <w:pPr>
        <w:spacing w:after="0" w:line="240" w:lineRule="auto"/>
        <w:ind w:right="-228"/>
        <w:jc w:val="both"/>
        <w:rPr>
          <w:rFonts w:ascii="Times New Roman" w:hAnsi="Times New Roman" w:cs="Times New Roman"/>
          <w:sz w:val="28"/>
          <w:szCs w:val="28"/>
        </w:rPr>
      </w:pPr>
      <w:r w:rsidRPr="00CC3F50"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CC3F50" w:rsidRPr="00CC3F50" w:rsidRDefault="00CC3F50" w:rsidP="00CC3F50">
      <w:pPr>
        <w:spacing w:after="0" w:line="240" w:lineRule="auto"/>
        <w:ind w:right="-228"/>
        <w:rPr>
          <w:rFonts w:ascii="Times New Roman" w:hAnsi="Times New Roman" w:cs="Times New Roman"/>
          <w:sz w:val="28"/>
          <w:szCs w:val="28"/>
        </w:rPr>
      </w:pPr>
      <w:r w:rsidRPr="00CC3F50">
        <w:rPr>
          <w:rFonts w:ascii="Times New Roman" w:hAnsi="Times New Roman" w:cs="Times New Roman"/>
          <w:sz w:val="28"/>
          <w:szCs w:val="28"/>
        </w:rPr>
        <w:t xml:space="preserve">межведомственного Совета                                                          </w:t>
      </w:r>
      <w:proofErr w:type="spellStart"/>
      <w:r w:rsidRPr="00CC3F50"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66B45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C3F50" w:rsidRPr="00CC3F50" w:rsidRDefault="00966B45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</w:t>
      </w:r>
      <w:r w:rsidR="00CC3F50" w:rsidRPr="00CC3F50">
        <w:rPr>
          <w:rFonts w:ascii="Times New Roman" w:hAnsi="Times New Roman" w:cs="Times New Roman"/>
          <w:sz w:val="20"/>
          <w:szCs w:val="20"/>
        </w:rPr>
        <w:t>сполнитель:</w:t>
      </w:r>
    </w:p>
    <w:p w:rsidR="00CC3F50" w:rsidRPr="00CC3F50" w:rsidRDefault="00CC3F50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C3F50">
        <w:rPr>
          <w:rFonts w:ascii="Times New Roman" w:hAnsi="Times New Roman" w:cs="Times New Roman"/>
          <w:sz w:val="20"/>
          <w:szCs w:val="20"/>
        </w:rPr>
        <w:t>начальник отдела по организации</w:t>
      </w:r>
    </w:p>
    <w:p w:rsidR="00CC3F50" w:rsidRPr="00CC3F50" w:rsidRDefault="00CC3F50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C3F50">
        <w:rPr>
          <w:rFonts w:ascii="Times New Roman" w:hAnsi="Times New Roman" w:cs="Times New Roman"/>
          <w:sz w:val="20"/>
          <w:szCs w:val="20"/>
        </w:rPr>
        <w:t>профилактики правонарушений</w:t>
      </w:r>
    </w:p>
    <w:p w:rsidR="00CC3F50" w:rsidRPr="00CC3F50" w:rsidRDefault="00CC3F50" w:rsidP="00CC3F5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C3F50">
        <w:rPr>
          <w:rFonts w:ascii="Times New Roman" w:hAnsi="Times New Roman" w:cs="Times New Roman"/>
          <w:sz w:val="20"/>
          <w:szCs w:val="20"/>
        </w:rPr>
        <w:t>Девятков Сергей Николаевич,</w:t>
      </w:r>
    </w:p>
    <w:p w:rsidR="00557F43" w:rsidRPr="00912C18" w:rsidRDefault="00CC3F50" w:rsidP="00966B4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C3F50">
        <w:rPr>
          <w:rFonts w:ascii="Times New Roman" w:hAnsi="Times New Roman" w:cs="Times New Roman"/>
          <w:sz w:val="20"/>
          <w:szCs w:val="20"/>
        </w:rPr>
        <w:t>тел. 33-83-54</w:t>
      </w:r>
      <w:r w:rsidR="00557F43" w:rsidRPr="00912C18">
        <w:rPr>
          <w:rFonts w:ascii="Times New Roman" w:hAnsi="Times New Roman"/>
          <w:sz w:val="28"/>
          <w:szCs w:val="28"/>
        </w:rPr>
        <w:br w:type="page"/>
      </w:r>
    </w:p>
    <w:p w:rsidR="004705E3" w:rsidRDefault="004705E3" w:rsidP="008C0062">
      <w:pPr>
        <w:pStyle w:val="a4"/>
        <w:jc w:val="right"/>
        <w:rPr>
          <w:rFonts w:ascii="Times New Roman" w:hAnsi="Times New Roman"/>
          <w:sz w:val="28"/>
          <w:szCs w:val="28"/>
        </w:rPr>
        <w:sectPr w:rsidR="004705E3" w:rsidSect="00A315CA">
          <w:headerReference w:type="default" r:id="rId9"/>
          <w:pgSz w:w="11906" w:h="16838"/>
          <w:pgMar w:top="1418" w:right="1276" w:bottom="1134" w:left="1559" w:header="709" w:footer="709" w:gutter="0"/>
          <w:cols w:space="708"/>
          <w:docGrid w:linePitch="360"/>
        </w:sectPr>
      </w:pPr>
    </w:p>
    <w:p w:rsidR="00187D36" w:rsidRPr="00966B45" w:rsidRDefault="00187D36" w:rsidP="003F3404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966B45">
        <w:rPr>
          <w:rFonts w:ascii="Times New Roman" w:hAnsi="Times New Roman"/>
          <w:sz w:val="20"/>
          <w:szCs w:val="20"/>
        </w:rPr>
        <w:lastRenderedPageBreak/>
        <w:t>Приложение</w:t>
      </w:r>
      <w:r w:rsidR="00966B45" w:rsidRPr="00966B45">
        <w:rPr>
          <w:rFonts w:ascii="Times New Roman" w:hAnsi="Times New Roman"/>
          <w:sz w:val="20"/>
          <w:szCs w:val="20"/>
        </w:rPr>
        <w:t xml:space="preserve"> </w:t>
      </w:r>
      <w:r w:rsidR="000C58C2" w:rsidRPr="00966B45">
        <w:rPr>
          <w:rFonts w:ascii="Times New Roman" w:hAnsi="Times New Roman"/>
          <w:sz w:val="20"/>
          <w:szCs w:val="20"/>
        </w:rPr>
        <w:t xml:space="preserve">к </w:t>
      </w:r>
      <w:r w:rsidR="003F3404" w:rsidRPr="00966B45">
        <w:rPr>
          <w:rFonts w:ascii="Times New Roman" w:hAnsi="Times New Roman"/>
          <w:sz w:val="20"/>
          <w:szCs w:val="20"/>
        </w:rPr>
        <w:t>письму</w:t>
      </w:r>
    </w:p>
    <w:p w:rsidR="00187D36" w:rsidRPr="00966B45" w:rsidRDefault="00406E50" w:rsidP="008C0062">
      <w:pPr>
        <w:pStyle w:val="a4"/>
        <w:tabs>
          <w:tab w:val="center" w:pos="4677"/>
          <w:tab w:val="right" w:pos="9354"/>
        </w:tabs>
        <w:jc w:val="right"/>
        <w:rPr>
          <w:rFonts w:ascii="Times New Roman" w:hAnsi="Times New Roman"/>
          <w:sz w:val="20"/>
          <w:szCs w:val="20"/>
        </w:rPr>
      </w:pPr>
      <w:r w:rsidRPr="00966B45">
        <w:rPr>
          <w:rFonts w:ascii="Times New Roman" w:hAnsi="Times New Roman"/>
          <w:sz w:val="20"/>
          <w:szCs w:val="20"/>
        </w:rPr>
        <w:tab/>
        <w:t xml:space="preserve">                                                                          </w:t>
      </w:r>
      <w:r w:rsidR="006E586E" w:rsidRPr="00966B45">
        <w:rPr>
          <w:rFonts w:ascii="Times New Roman" w:hAnsi="Times New Roman"/>
          <w:sz w:val="20"/>
          <w:szCs w:val="20"/>
        </w:rPr>
        <w:t xml:space="preserve">от </w:t>
      </w:r>
      <w:r w:rsidR="00FF70D9" w:rsidRPr="00966B45">
        <w:rPr>
          <w:rFonts w:ascii="Times New Roman" w:hAnsi="Times New Roman"/>
          <w:sz w:val="20"/>
          <w:szCs w:val="20"/>
        </w:rPr>
        <w:t>04.0</w:t>
      </w:r>
      <w:r w:rsidR="00966B45" w:rsidRPr="00966B45">
        <w:rPr>
          <w:rFonts w:ascii="Times New Roman" w:hAnsi="Times New Roman"/>
          <w:sz w:val="20"/>
          <w:szCs w:val="20"/>
        </w:rPr>
        <w:t>4</w:t>
      </w:r>
      <w:r w:rsidR="002E5871" w:rsidRPr="00966B45">
        <w:rPr>
          <w:rFonts w:ascii="Times New Roman" w:hAnsi="Times New Roman"/>
          <w:sz w:val="20"/>
          <w:szCs w:val="20"/>
        </w:rPr>
        <w:t>.</w:t>
      </w:r>
      <w:r w:rsidR="00FF70D9" w:rsidRPr="00966B45">
        <w:rPr>
          <w:rFonts w:ascii="Times New Roman" w:hAnsi="Times New Roman"/>
          <w:sz w:val="20"/>
          <w:szCs w:val="20"/>
        </w:rPr>
        <w:t>201</w:t>
      </w:r>
      <w:r w:rsidR="00966B45" w:rsidRPr="00966B45">
        <w:rPr>
          <w:rFonts w:ascii="Times New Roman" w:hAnsi="Times New Roman"/>
          <w:sz w:val="20"/>
          <w:szCs w:val="20"/>
        </w:rPr>
        <w:t>7</w:t>
      </w:r>
      <w:r w:rsidR="002E5871" w:rsidRPr="00966B45">
        <w:rPr>
          <w:rFonts w:ascii="Times New Roman" w:hAnsi="Times New Roman"/>
          <w:sz w:val="20"/>
          <w:szCs w:val="20"/>
        </w:rPr>
        <w:t xml:space="preserve"> № </w:t>
      </w:r>
      <w:r w:rsidR="00966B45" w:rsidRPr="00966B45">
        <w:rPr>
          <w:rFonts w:ascii="Times New Roman" w:hAnsi="Times New Roman"/>
          <w:sz w:val="20"/>
          <w:szCs w:val="20"/>
        </w:rPr>
        <w:t>1</w:t>
      </w:r>
      <w:r w:rsidR="007979F3">
        <w:rPr>
          <w:rFonts w:ascii="Times New Roman" w:hAnsi="Times New Roman"/>
          <w:sz w:val="20"/>
          <w:szCs w:val="20"/>
        </w:rPr>
        <w:t>31</w:t>
      </w:r>
    </w:p>
    <w:p w:rsidR="00406E50" w:rsidRPr="00557F43" w:rsidRDefault="00406E50" w:rsidP="008C0062">
      <w:pPr>
        <w:pStyle w:val="a4"/>
        <w:tabs>
          <w:tab w:val="center" w:pos="4677"/>
          <w:tab w:val="right" w:pos="9354"/>
        </w:tabs>
        <w:jc w:val="right"/>
        <w:rPr>
          <w:rFonts w:ascii="Times New Roman" w:hAnsi="Times New Roman"/>
          <w:sz w:val="28"/>
          <w:szCs w:val="28"/>
        </w:rPr>
      </w:pPr>
    </w:p>
    <w:p w:rsidR="00F7175F" w:rsidRPr="00557F43" w:rsidRDefault="00F7175F" w:rsidP="008C0062">
      <w:pPr>
        <w:pStyle w:val="a4"/>
        <w:tabs>
          <w:tab w:val="center" w:pos="4677"/>
          <w:tab w:val="right" w:pos="9354"/>
        </w:tabs>
        <w:jc w:val="right"/>
        <w:rPr>
          <w:rFonts w:ascii="Times New Roman" w:hAnsi="Times New Roman"/>
          <w:sz w:val="28"/>
          <w:szCs w:val="28"/>
        </w:rPr>
      </w:pPr>
    </w:p>
    <w:p w:rsidR="00A315CA" w:rsidRDefault="00A315CA" w:rsidP="00A315CA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Исполнение п</w:t>
      </w:r>
      <w:r w:rsidRPr="00557F43">
        <w:rPr>
          <w:rFonts w:ascii="Times New Roman" w:hAnsi="Times New Roman"/>
          <w:sz w:val="28"/>
          <w:szCs w:val="28"/>
        </w:rPr>
        <w:t>лан</w:t>
      </w:r>
      <w:r>
        <w:rPr>
          <w:rFonts w:ascii="Times New Roman" w:hAnsi="Times New Roman"/>
          <w:sz w:val="28"/>
          <w:szCs w:val="28"/>
        </w:rPr>
        <w:t>а</w:t>
      </w:r>
      <w:r w:rsidRPr="00557F4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противодействия коррупции в </w:t>
      </w:r>
      <w:r w:rsidRPr="00557F43">
        <w:rPr>
          <w:rFonts w:ascii="Times New Roman" w:hAnsi="Times New Roman"/>
          <w:sz w:val="28"/>
          <w:szCs w:val="28"/>
        </w:rPr>
        <w:t>Х</w:t>
      </w:r>
      <w:r>
        <w:rPr>
          <w:rFonts w:ascii="Times New Roman" w:hAnsi="Times New Roman"/>
          <w:sz w:val="28"/>
          <w:szCs w:val="28"/>
        </w:rPr>
        <w:t>анты-Мансийском районе</w:t>
      </w:r>
    </w:p>
    <w:p w:rsidR="00A315CA" w:rsidRPr="003F3404" w:rsidRDefault="00A315CA" w:rsidP="00A315CA">
      <w:pPr>
        <w:jc w:val="center"/>
        <w:rPr>
          <w:rFonts w:ascii="Times New Roman" w:hAnsi="Times New Roman" w:cs="Times New Roman"/>
          <w:sz w:val="28"/>
          <w:szCs w:val="28"/>
        </w:rPr>
      </w:pPr>
      <w:r w:rsidRPr="003F3404">
        <w:rPr>
          <w:rFonts w:ascii="Times New Roman" w:hAnsi="Times New Roman" w:cs="Times New Roman"/>
          <w:sz w:val="28"/>
          <w:szCs w:val="28"/>
        </w:rPr>
        <w:t>за 2016 год</w:t>
      </w:r>
    </w:p>
    <w:tbl>
      <w:tblPr>
        <w:tblStyle w:val="a3"/>
        <w:tblW w:w="15026" w:type="dxa"/>
        <w:tblInd w:w="-459" w:type="dxa"/>
        <w:tblLook w:val="04A0" w:firstRow="1" w:lastRow="0" w:firstColumn="1" w:lastColumn="0" w:noHBand="0" w:noVBand="1"/>
      </w:tblPr>
      <w:tblGrid>
        <w:gridCol w:w="993"/>
        <w:gridCol w:w="4724"/>
        <w:gridCol w:w="2609"/>
        <w:gridCol w:w="2164"/>
        <w:gridCol w:w="4536"/>
      </w:tblGrid>
      <w:tr w:rsidR="00A315CA" w:rsidRPr="00557F43" w:rsidTr="00285206"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4536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</w:t>
            </w:r>
            <w:r w:rsidRPr="006E7ECA">
              <w:rPr>
                <w:rFonts w:ascii="Times New Roman" w:hAnsi="Times New Roman"/>
                <w:sz w:val="24"/>
                <w:szCs w:val="24"/>
              </w:rPr>
              <w:t xml:space="preserve"> об исполнении</w:t>
            </w:r>
          </w:p>
        </w:tc>
      </w:tr>
      <w:tr w:rsidR="00A315CA" w:rsidRPr="00557F43" w:rsidTr="00285206">
        <w:tc>
          <w:tcPr>
            <w:tcW w:w="15026" w:type="dxa"/>
            <w:gridSpan w:val="5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Раздел 1. Меры по нормативно-правовому обеспечению антикоррупционной деятельности</w:t>
            </w:r>
          </w:p>
        </w:tc>
      </w:tr>
      <w:tr w:rsidR="00A315CA" w:rsidRPr="00557F43" w:rsidTr="00285206">
        <w:trPr>
          <w:trHeight w:val="977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 xml:space="preserve">Внесение главе администрации Ханты-Мансийского района проекта правого акта об утверждении Положения о порядке сообщения лицами, замещающими </w:t>
            </w:r>
            <w:r w:rsidRPr="006E7EC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должности муниципальной службы в администрации и органах администрации Ханты-Мансийского района</w:t>
            </w:r>
            <w:r w:rsidRPr="006E7ECA">
              <w:rPr>
                <w:rFonts w:ascii="Times New Roman" w:hAnsi="Times New Roman"/>
                <w:sz w:val="24"/>
                <w:szCs w:val="24"/>
              </w:rPr>
              <w:t xml:space="preserve">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в соответствии с Указом Президента Российской Федерации от 22 декабря 2015 года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</w:t>
            </w: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некоторые акты Президента Российской Федерации»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отдел кадровой работы и муниципальной службы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1 квартал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2016 года</w:t>
            </w:r>
          </w:p>
        </w:tc>
        <w:tc>
          <w:tcPr>
            <w:tcW w:w="4536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Принято </w:t>
            </w:r>
            <w:r w:rsidRPr="0091557E">
              <w:rPr>
                <w:rFonts w:ascii="Times New Roman" w:hAnsi="Times New Roman"/>
                <w:sz w:val="24"/>
                <w:szCs w:val="24"/>
              </w:rPr>
              <w:t>постановление администрации района от 16.02.2016 № 45 "О порядке сообщения лицами,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1557E">
              <w:rPr>
                <w:rFonts w:ascii="Times New Roman" w:hAnsi="Times New Roman"/>
                <w:sz w:val="24"/>
                <w:szCs w:val="24"/>
              </w:rPr>
              <w:t>замещающими 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олжности </w:t>
            </w:r>
            <w:r w:rsidRPr="0091557E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службы в администрации района и </w:t>
            </w:r>
            <w:r w:rsidRPr="0091557E">
              <w:rPr>
                <w:rFonts w:ascii="Times New Roman" w:hAnsi="Times New Roman"/>
                <w:sz w:val="24"/>
                <w:szCs w:val="24"/>
              </w:rPr>
              <w:t>органах администрации Ханты-Мансийского района, о возникновении личной заинтересованности при исполнении должностных обязанностей, которая приводит или может привести к конфликту интересов"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315CA" w:rsidRPr="00557F43" w:rsidTr="00285206"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 xml:space="preserve">Осуществление постоянного мониторинга муниципальной правовой базы в целях приведения в соответствие  </w:t>
            </w:r>
          </w:p>
          <w:p w:rsidR="00A315CA" w:rsidRPr="006E7ECA" w:rsidRDefault="00A315CA" w:rsidP="0028520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с действующим законодательством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юридическо-правовое управление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4536" w:type="dxa"/>
          </w:tcPr>
          <w:p w:rsidR="00A315CA" w:rsidRPr="003F3404" w:rsidRDefault="00A315CA" w:rsidP="003F34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3404">
              <w:rPr>
                <w:rFonts w:ascii="Times New Roman" w:hAnsi="Times New Roman" w:cs="Times New Roman"/>
                <w:sz w:val="24"/>
                <w:szCs w:val="24"/>
              </w:rPr>
              <w:t xml:space="preserve">Исполнен в полном объеме. </w:t>
            </w:r>
          </w:p>
          <w:p w:rsidR="00A315CA" w:rsidRDefault="00A315CA" w:rsidP="003F3404">
            <w:pPr>
              <w:jc w:val="both"/>
            </w:pPr>
            <w:r w:rsidRPr="003F3404">
              <w:rPr>
                <w:rFonts w:ascii="Times New Roman" w:hAnsi="Times New Roman" w:cs="Times New Roman"/>
                <w:sz w:val="24"/>
                <w:szCs w:val="24"/>
              </w:rPr>
              <w:t xml:space="preserve">Итоги мониторинга действующего законодательства с указанием необходимости отражения их в действующей нормативной базе района  еженедельно докладываются на аппаратном совещании при главе администрации района. Утвержден, регулярно обновляется  и исполняется план мониторинга </w:t>
            </w:r>
            <w:proofErr w:type="spellStart"/>
            <w:r w:rsidRPr="003F3404">
              <w:rPr>
                <w:rFonts w:ascii="Times New Roman" w:hAnsi="Times New Roman" w:cs="Times New Roman"/>
                <w:sz w:val="24"/>
                <w:szCs w:val="24"/>
              </w:rPr>
              <w:t>правоприменения</w:t>
            </w:r>
            <w:proofErr w:type="spellEnd"/>
            <w:r w:rsidRPr="003F3404">
              <w:rPr>
                <w:rFonts w:ascii="Times New Roman" w:hAnsi="Times New Roman" w:cs="Times New Roman"/>
                <w:sz w:val="24"/>
                <w:szCs w:val="24"/>
              </w:rPr>
              <w:t xml:space="preserve"> (распоряжение администрации района от 11.03.2016 № 215-</w:t>
            </w:r>
            <w:r w:rsidRPr="003F3404">
              <w:rPr>
                <w:sz w:val="24"/>
                <w:szCs w:val="24"/>
              </w:rPr>
              <w:t>р).</w:t>
            </w:r>
            <w:r>
              <w:t xml:space="preserve"> </w:t>
            </w:r>
          </w:p>
        </w:tc>
      </w:tr>
      <w:tr w:rsidR="00A315CA" w:rsidRPr="00557F43" w:rsidTr="00285206"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Улучшение качества подготовки проектов муниципальных правовых актов (далее – МПА), в том числе недопущение в них коррупционных факторов, подготовка соответствующих методических рекомендаций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юридическо-правовое управление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по мере подготовки проектов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и принятия МПА</w:t>
            </w:r>
          </w:p>
        </w:tc>
        <w:tc>
          <w:tcPr>
            <w:tcW w:w="4536" w:type="dxa"/>
          </w:tcPr>
          <w:p w:rsidR="00A315CA" w:rsidRPr="001A1EF5" w:rsidRDefault="00A315CA" w:rsidP="00285206">
            <w:pPr>
              <w:pStyle w:val="a4"/>
              <w:jc w:val="both"/>
              <w:rPr>
                <w:rFonts w:ascii="Times New Roman" w:eastAsia="BatangChe" w:hAnsi="Times New Roman"/>
                <w:sz w:val="24"/>
                <w:szCs w:val="24"/>
              </w:rPr>
            </w:pPr>
            <w:r w:rsidRPr="001A1EF5">
              <w:rPr>
                <w:rFonts w:ascii="Times New Roman" w:eastAsia="BatangChe" w:hAnsi="Times New Roman"/>
                <w:sz w:val="24"/>
                <w:szCs w:val="24"/>
              </w:rPr>
              <w:t xml:space="preserve">Исполнен в полном объеме. Обеспечена относительная стабильность числа выявляемых управлением  </w:t>
            </w:r>
            <w:proofErr w:type="spellStart"/>
            <w:r w:rsidRPr="001A1EF5">
              <w:rPr>
                <w:rFonts w:ascii="Times New Roman" w:eastAsia="BatangChe" w:hAnsi="Times New Roman"/>
                <w:sz w:val="24"/>
                <w:szCs w:val="24"/>
              </w:rPr>
              <w:t>коррупциогенных</w:t>
            </w:r>
            <w:proofErr w:type="spellEnd"/>
            <w:r w:rsidRPr="001A1EF5">
              <w:rPr>
                <w:rFonts w:ascii="Times New Roman" w:eastAsia="BatangChe" w:hAnsi="Times New Roman"/>
                <w:sz w:val="24"/>
                <w:szCs w:val="24"/>
              </w:rPr>
              <w:t xml:space="preserve"> факторов (в 2015 – 3 случая, в 2016 - 7 случаев). Методические рекомендации по каждому проекту выдаются ЮПУ в виде непосредственной рукописной правки текста проекта. Протестов прокурора по мотиву </w:t>
            </w:r>
            <w:proofErr w:type="spellStart"/>
            <w:r w:rsidRPr="001A1EF5">
              <w:rPr>
                <w:rFonts w:ascii="Times New Roman" w:eastAsia="BatangChe" w:hAnsi="Times New Roman"/>
                <w:sz w:val="24"/>
                <w:szCs w:val="24"/>
              </w:rPr>
              <w:t>коррупциогенности</w:t>
            </w:r>
            <w:proofErr w:type="spellEnd"/>
            <w:r w:rsidRPr="001A1EF5">
              <w:rPr>
                <w:rFonts w:ascii="Times New Roman" w:eastAsia="BatangChe" w:hAnsi="Times New Roman"/>
                <w:sz w:val="24"/>
                <w:szCs w:val="24"/>
              </w:rPr>
              <w:t xml:space="preserve"> в 2016 году не приносилось.  </w:t>
            </w:r>
          </w:p>
        </w:tc>
      </w:tr>
      <w:tr w:rsidR="00A315CA" w:rsidRPr="00557F43" w:rsidTr="00285206"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Проведение занятия с сотрудниками, осуществляющими подготовку проектов МПА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юридическо-правовое управление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1 раз в год</w:t>
            </w:r>
          </w:p>
        </w:tc>
        <w:tc>
          <w:tcPr>
            <w:tcW w:w="4536" w:type="dxa"/>
          </w:tcPr>
          <w:p w:rsidR="00A315CA" w:rsidRPr="001A1EF5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1EF5">
              <w:rPr>
                <w:rFonts w:ascii="Times New Roman" w:hAnsi="Times New Roman"/>
                <w:sz w:val="24"/>
                <w:szCs w:val="24"/>
              </w:rPr>
              <w:t>Семинар для сотрудников органов администрации района будет  организован и проведен 28 декабря  2016 г., тема «Проектирование нормативных правовых актов органов местного самоуправления. Основы антикоррупционной экспертизы».</w:t>
            </w:r>
          </w:p>
        </w:tc>
      </w:tr>
      <w:tr w:rsidR="00A315CA" w:rsidRPr="00557F43" w:rsidTr="00285206"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1.5.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E7E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Разработка и утверждение МПА «Об утверждении случаев и порядке проведения обязательного общественного обсуждения закупок для обеспечения муниципальных нужд»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комитет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по финансам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1 полугодие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2016 года</w:t>
            </w:r>
          </w:p>
        </w:tc>
        <w:tc>
          <w:tcPr>
            <w:tcW w:w="4536" w:type="dxa"/>
          </w:tcPr>
          <w:p w:rsidR="00A315CA" w:rsidRPr="00E8116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E8116A">
              <w:rPr>
                <w:rFonts w:ascii="Times New Roman" w:hAnsi="Times New Roman"/>
                <w:sz w:val="24"/>
                <w:szCs w:val="24"/>
              </w:rPr>
              <w:t>остановление администрации Ханты-Мансийского района от 24.07.2014 № 197 «О случаях проведения обязательного общественного обсуждения закупок                 для обеспечения муниципальных нужд Ханты-Мансийского района                            и об утверждении Порядка общественного обсуждения закупок в таких случаях»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315CA" w:rsidRPr="00557F43" w:rsidTr="00285206">
        <w:trPr>
          <w:trHeight w:val="164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1.6.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Анализ и обобщение результатов проведения антикоррупционной экспертизы (выявляемых </w:t>
            </w:r>
            <w:proofErr w:type="spellStart"/>
            <w:r w:rsidRPr="006E7E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коррупциогенных</w:t>
            </w:r>
            <w:proofErr w:type="spellEnd"/>
            <w:r w:rsidRPr="006E7E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факторов) проектов нормативных правовых актов администрации района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юридическо-правовое управление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ежегодно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в конце декабря</w:t>
            </w:r>
          </w:p>
        </w:tc>
        <w:tc>
          <w:tcPr>
            <w:tcW w:w="4536" w:type="dxa"/>
          </w:tcPr>
          <w:p w:rsidR="00A315CA" w:rsidRPr="00E8116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116A">
              <w:rPr>
                <w:rFonts w:ascii="Times New Roman" w:hAnsi="Times New Roman"/>
                <w:sz w:val="24"/>
                <w:szCs w:val="24"/>
              </w:rPr>
              <w:t>В</w:t>
            </w:r>
            <w:r w:rsidR="00DD3CA0">
              <w:rPr>
                <w:rFonts w:ascii="Times New Roman" w:hAnsi="Times New Roman"/>
                <w:sz w:val="24"/>
                <w:szCs w:val="24"/>
              </w:rPr>
              <w:t>в</w:t>
            </w:r>
            <w:r w:rsidRPr="00E8116A">
              <w:rPr>
                <w:rFonts w:ascii="Times New Roman" w:hAnsi="Times New Roman"/>
                <w:sz w:val="24"/>
                <w:szCs w:val="24"/>
              </w:rPr>
              <w:t xml:space="preserve">иду ограниченности материала (за весь 2016 год имели место лишь 7 случаев внесения проекта, содержащего </w:t>
            </w:r>
            <w:proofErr w:type="spellStart"/>
            <w:r w:rsidRPr="00E8116A">
              <w:rPr>
                <w:rFonts w:ascii="Times New Roman" w:hAnsi="Times New Roman"/>
                <w:sz w:val="24"/>
                <w:szCs w:val="24"/>
              </w:rPr>
              <w:t>коррупциогенный</w:t>
            </w:r>
            <w:proofErr w:type="spellEnd"/>
            <w:r w:rsidRPr="00E8116A">
              <w:rPr>
                <w:rFonts w:ascii="Times New Roman" w:hAnsi="Times New Roman"/>
                <w:sz w:val="24"/>
                <w:szCs w:val="24"/>
              </w:rPr>
              <w:t xml:space="preserve"> фактор) рекомендации будут разработаны на материале, полученном из окружной практики, и доведены до органов администрации на семинаре в декабре 2016 г.  </w:t>
            </w:r>
          </w:p>
        </w:tc>
      </w:tr>
      <w:tr w:rsidR="00A315CA" w:rsidRPr="00557F43" w:rsidTr="00285206">
        <w:tc>
          <w:tcPr>
            <w:tcW w:w="15026" w:type="dxa"/>
            <w:gridSpan w:val="5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E7ECA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Раздел 2. Меры по совершенствованию муниципального управления и установлению антикоррупционных механизмов</w:t>
            </w:r>
          </w:p>
        </w:tc>
      </w:tr>
      <w:tr w:rsidR="00A315CA" w:rsidTr="00285206"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Мониторинг представления руководителями муниципальных учреждений, предприятий Ханты-Мансийского района,  единственным учредителем (участником) которых является Ханты-Мансийский район, сведений о доходах, расходах, об имуществе и обязательствах имущественного характера, размещения указанных сведений на едином официальном сайте администрации Ханты-Мансийского района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ответственные лица за ведение кадровой работы и муниципальной службы органов администрации района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до 1 июня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2016 года,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2017 года</w:t>
            </w:r>
          </w:p>
        </w:tc>
        <w:tc>
          <w:tcPr>
            <w:tcW w:w="4536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92D49">
              <w:rPr>
                <w:rFonts w:ascii="Times New Roman" w:hAnsi="Times New Roman"/>
                <w:sz w:val="24"/>
                <w:szCs w:val="24"/>
              </w:rPr>
              <w:t xml:space="preserve">Руководителями муниципальных учреждений, предприятий Ханты-Мансийского района,  единственным учредителем (участником) которых является Ханты-Мансийский район,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предоставлены в установленный законом срок </w:t>
            </w:r>
            <w:r w:rsidRPr="00A92D49">
              <w:rPr>
                <w:rFonts w:ascii="Times New Roman" w:hAnsi="Times New Roman"/>
                <w:sz w:val="24"/>
                <w:szCs w:val="24"/>
              </w:rPr>
              <w:t>сведени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я </w:t>
            </w:r>
            <w:r w:rsidRPr="00A92D49">
              <w:rPr>
                <w:rFonts w:ascii="Times New Roman" w:hAnsi="Times New Roman"/>
                <w:sz w:val="24"/>
                <w:szCs w:val="24"/>
              </w:rPr>
              <w:t xml:space="preserve"> о доходах, расходах, об имуществе и обязательствах имущественного характера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Pr="00A92D49">
              <w:rPr>
                <w:rFonts w:ascii="Times New Roman" w:hAnsi="Times New Roman"/>
                <w:sz w:val="24"/>
                <w:szCs w:val="24"/>
              </w:rPr>
              <w:t xml:space="preserve"> размещен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A92D4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на</w:t>
            </w:r>
            <w:r w:rsidRPr="00A92D49">
              <w:rPr>
                <w:rFonts w:ascii="Times New Roman" w:hAnsi="Times New Roman"/>
                <w:sz w:val="24"/>
                <w:szCs w:val="24"/>
              </w:rPr>
              <w:t xml:space="preserve"> официальном сайте администрации Ханты-Мансийского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, в разделе Муниципальная служба/противодействие коррупции/сведения о доходах, расходах.</w:t>
            </w:r>
          </w:p>
        </w:tc>
      </w:tr>
      <w:tr w:rsidR="00A315CA" w:rsidRPr="00557F43" w:rsidTr="00285206"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AB2"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 xml:space="preserve">Проведение мониторинга предоставления платных услуг учреждениями социальной </w:t>
            </w: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сферы Ханты-Мансийского района, публикация результатов в СМИ района</w:t>
            </w:r>
          </w:p>
        </w:tc>
        <w:tc>
          <w:tcPr>
            <w:tcW w:w="2609" w:type="dxa"/>
          </w:tcPr>
          <w:p w:rsidR="00A315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комитет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культуре, спорту </w:t>
            </w:r>
            <w:r w:rsidRPr="006E7ECA">
              <w:rPr>
                <w:rFonts w:ascii="Times New Roman" w:hAnsi="Times New Roman"/>
                <w:sz w:val="24"/>
                <w:szCs w:val="24"/>
              </w:rPr>
              <w:t>и социальной политике;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комитет по образованию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AB2">
              <w:rPr>
                <w:rFonts w:ascii="Times New Roman" w:hAnsi="Times New Roman"/>
                <w:sz w:val="24"/>
                <w:szCs w:val="24"/>
              </w:rPr>
              <w:lastRenderedPageBreak/>
              <w:t>1 раз в полугодие</w:t>
            </w:r>
          </w:p>
        </w:tc>
        <w:tc>
          <w:tcPr>
            <w:tcW w:w="4536" w:type="dxa"/>
          </w:tcPr>
          <w:p w:rsidR="00A315CA" w:rsidRPr="00F74B3D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4B3D">
              <w:rPr>
                <w:rFonts w:ascii="Times New Roman" w:hAnsi="Times New Roman"/>
                <w:sz w:val="24"/>
                <w:szCs w:val="24"/>
              </w:rPr>
              <w:t xml:space="preserve">За первое полугодие 2016 года объем средств, полученных учреждениями за оказание платных услуг, составил 336,5 </w:t>
            </w:r>
            <w:r w:rsidRPr="00F74B3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тыс. рублей. </w:t>
            </w:r>
            <w:r w:rsidRPr="00F74B3D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Ссылка на публикацию в сети Интернет (электронный адрес): </w:t>
            </w:r>
            <w:r w:rsidRPr="00F74B3D">
              <w:rPr>
                <w:rFonts w:ascii="Times New Roman" w:hAnsi="Times New Roman"/>
                <w:sz w:val="24"/>
                <w:szCs w:val="24"/>
              </w:rPr>
              <w:t xml:space="preserve">http://hmrn.ru/about/budget/citizens/o-realizatsii-ukazov-prezidenta-rf-ot-7-maya-2012-goda/     </w:t>
            </w:r>
          </w:p>
          <w:p w:rsidR="00A315CA" w:rsidRPr="00F74B3D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4B3D">
              <w:rPr>
                <w:rFonts w:ascii="Times New Roman" w:hAnsi="Times New Roman"/>
                <w:sz w:val="24"/>
                <w:szCs w:val="24"/>
              </w:rPr>
              <w:t xml:space="preserve">     Учреждением дополнительного образования Ханты-мансийского района платные услуги не предоставляются.</w:t>
            </w:r>
          </w:p>
          <w:p w:rsidR="00A315CA" w:rsidRPr="00F74B3D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F74B3D">
              <w:rPr>
                <w:rFonts w:ascii="Times New Roman" w:hAnsi="Times New Roman"/>
                <w:sz w:val="24"/>
                <w:szCs w:val="24"/>
              </w:rPr>
              <w:t>В соответствии с установленными сроками статистической отчетности (финансы) информация за второе полугодие 2016 года об объеме средств, полученных учреждениями за оказанные платные услуги и размещение на официальном сайте будет произведена дополнительно 15.01.2017 г.</w:t>
            </w:r>
          </w:p>
        </w:tc>
      </w:tr>
      <w:tr w:rsidR="00A315CA" w:rsidRPr="00557F43" w:rsidTr="00285206"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2.3.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 xml:space="preserve">Обобщение и анализ практики привлечения к ответственности муниципальных служащих администрации района 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в целях противодействия коррупции, в соответствии с Методическими рекомендациями, изложенными в письме Министерства труда и социальной защиты Российской Федерации от 13 ноября 2015 года № 18-2/10/п-707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ответственные лица за ведение кадровой работы и муниципальной службы органов администрации района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2016 года;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2017 года</w:t>
            </w:r>
          </w:p>
        </w:tc>
        <w:tc>
          <w:tcPr>
            <w:tcW w:w="4536" w:type="dxa"/>
          </w:tcPr>
          <w:p w:rsidR="00A315CA" w:rsidRPr="003F3404" w:rsidRDefault="00A315CA" w:rsidP="003F340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F34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администрации района 3 МС привлечены к дисциплинарной ответственности:</w:t>
            </w:r>
          </w:p>
          <w:p w:rsidR="00A315CA" w:rsidRPr="003F3404" w:rsidRDefault="00A315CA" w:rsidP="003F340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F34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- 1 муниципальному служащему вынесено дисциплинарное взыскание в виде выговора, за предоставление сведений о доходах, расходах за 2015 год не в полном объеме (менее 20% от размера общего дохода служащего и членов его семьи, что составляет 7,88%);</w:t>
            </w:r>
          </w:p>
          <w:p w:rsidR="00A315CA" w:rsidRPr="003F3404" w:rsidRDefault="00A315CA" w:rsidP="003F340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F34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- 1 муниципальному служащему вынесено дисциплинарное взыскание в виде замечания, за предоставление сведений о доходах, расходах за 2015 год не в полном объеме (менее 20% от размера общего дохода служащего и членов его семьи, что составляет 2,98%);</w:t>
            </w:r>
          </w:p>
          <w:p w:rsidR="00A315CA" w:rsidRPr="006E7ECA" w:rsidRDefault="00A315CA" w:rsidP="003F340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404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- 1 муниципальному служащему вынесено дисциплинарное взыскание в виде замечания, за предоставление сведений о доходах, расходах за 2015 год не в полном объеме (не указан земельный участок под гараж).</w:t>
            </w:r>
          </w:p>
        </w:tc>
      </w:tr>
      <w:tr w:rsidR="00A315CA" w:rsidRPr="00557F43" w:rsidTr="00285206"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2.4.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Обсуждение на заседании общественного совета при главе Ханты-Мансийского района вопросов правоприменительной практики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исполнительных органов государственной власти Ханты-Мансийского автономного округа – Югры, органов местного самоуправления муниципальных образований Ханты-Мансийского автономного округа – Югры, организаций и их должностных лиц в целях выработки и принятия мер по предупреждению и устранению причин выявленных нарушений в сфере противодействия коррупции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юридическо-правовое управление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до 1 июня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2016 года;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до 1 июня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2017 года</w:t>
            </w:r>
          </w:p>
        </w:tc>
        <w:tc>
          <w:tcPr>
            <w:tcW w:w="4536" w:type="dxa"/>
          </w:tcPr>
          <w:p w:rsidR="00A315CA" w:rsidRPr="001907C6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907C6">
              <w:rPr>
                <w:rFonts w:ascii="Times New Roman" w:hAnsi="Times New Roman"/>
                <w:sz w:val="24"/>
                <w:szCs w:val="24"/>
              </w:rPr>
              <w:t>В 2016 году ни одного заседания Общественного совета при Главе Ханты – Мансийского района не состоялось. Ни ЮПУ, ни администрация района не вправе принять решение о назначении заседания Совета. На текущий момент состав совета неактуален, планируется его  обновление. По мере появления информации о созыве совета ЮПУ будет подготовлен проект предложений в повестку дня, включающий указанный вопрос.  Ориентировочные сроки очередного заседания Совета на текущий момент неизвестны.</w:t>
            </w:r>
          </w:p>
        </w:tc>
      </w:tr>
      <w:tr w:rsidR="00A315CA" w:rsidTr="00285206"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2.5.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 xml:space="preserve">Мониторинг реализации пункта 9 статьи 31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 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 xml:space="preserve">в части выявления признаков личной заинтересованности, конфликта интересов </w:t>
            </w: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между участниками закупки и заказчиком при осуществлении закупок товаров, работ, услуг органами местного самоуправления муниципального образования Ханты-Мансийский район и их подведомственными учреждениями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комитет по финансам;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управление по учету и отчетности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до 31 декабря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2016 года;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до 31 декабря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2017 года</w:t>
            </w:r>
          </w:p>
        </w:tc>
        <w:tc>
          <w:tcPr>
            <w:tcW w:w="4536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Признаков личной заинтересованности, конфликта интересов между участниками закупки и заказчиком при осуществлении закупок товаров, работ, услуг органами местного самоуправления муниципального образования Ханты-Мансийский район и их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подведомственными учреждениями не выявлено.</w:t>
            </w:r>
          </w:p>
        </w:tc>
      </w:tr>
      <w:tr w:rsidR="00A315CA" w:rsidRPr="00557F43" w:rsidTr="00285206"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2.6.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Проведение проверочных мероприятий  органов местного самоуправления муниципального образования Ханты-Мансийский район в сфере противодействия коррупции в целях оказания методической и консультационной помощи</w:t>
            </w:r>
          </w:p>
        </w:tc>
        <w:tc>
          <w:tcPr>
            <w:tcW w:w="2609" w:type="dxa"/>
            <w:tcBorders>
              <w:bottom w:val="single" w:sz="4" w:space="0" w:color="000000" w:themeColor="text1"/>
            </w:tcBorders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кадровой работы и муниципальной службы;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по организации профилактики правонарушений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4 квартал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2016 года;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4 квартал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2017 года</w:t>
            </w:r>
          </w:p>
        </w:tc>
        <w:tc>
          <w:tcPr>
            <w:tcW w:w="4536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7C61">
              <w:rPr>
                <w:rFonts w:ascii="Times New Roman" w:hAnsi="Times New Roman"/>
                <w:sz w:val="24"/>
                <w:szCs w:val="24"/>
              </w:rPr>
              <w:t xml:space="preserve">Оказание методической и консультационной помощи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(с выездом в сельские поселения) </w:t>
            </w:r>
            <w:r w:rsidRPr="00107C61">
              <w:rPr>
                <w:rFonts w:ascii="Times New Roman" w:hAnsi="Times New Roman"/>
                <w:sz w:val="24"/>
                <w:szCs w:val="24"/>
              </w:rPr>
              <w:t xml:space="preserve">в сфере противодействия коррупции (по заполнению сведений о доходах) работниками отдела кадровой работы сельским поселениям </w:t>
            </w:r>
            <w:proofErr w:type="spellStart"/>
            <w:r w:rsidRPr="00107C61">
              <w:rPr>
                <w:rFonts w:ascii="Times New Roman" w:hAnsi="Times New Roman"/>
                <w:sz w:val="24"/>
                <w:szCs w:val="24"/>
              </w:rPr>
              <w:t>Красноленинский</w:t>
            </w:r>
            <w:proofErr w:type="spellEnd"/>
            <w:r w:rsidRPr="00107C61">
              <w:rPr>
                <w:rFonts w:ascii="Times New Roman" w:hAnsi="Times New Roman"/>
                <w:sz w:val="24"/>
                <w:szCs w:val="24"/>
              </w:rPr>
              <w:t xml:space="preserve">, Кедровый, </w:t>
            </w:r>
            <w:proofErr w:type="spellStart"/>
            <w:r w:rsidRPr="00107C61">
              <w:rPr>
                <w:rFonts w:ascii="Times New Roman" w:hAnsi="Times New Roman"/>
                <w:sz w:val="24"/>
                <w:szCs w:val="24"/>
              </w:rPr>
              <w:t>Луговской</w:t>
            </w:r>
            <w:proofErr w:type="spellEnd"/>
            <w:r w:rsidRPr="00107C6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107C61">
              <w:rPr>
                <w:rFonts w:ascii="Times New Roman" w:hAnsi="Times New Roman"/>
                <w:sz w:val="24"/>
                <w:szCs w:val="24"/>
              </w:rPr>
              <w:t>Цингалы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315CA" w:rsidRPr="00557F43" w:rsidTr="00285206">
        <w:tc>
          <w:tcPr>
            <w:tcW w:w="15026" w:type="dxa"/>
            <w:gridSpan w:val="5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Раздел 3. Меры по информационному обеспечению, взаимодействию с институтами  гражданского общества</w:t>
            </w:r>
          </w:p>
        </w:tc>
      </w:tr>
      <w:tr w:rsidR="00A315CA" w:rsidRPr="00557F43" w:rsidTr="00285206">
        <w:trPr>
          <w:trHeight w:val="31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3.1.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Размещение и наполнение подразделов официального сайта администрации района, посвященных вопросам противодействия коррупции, в соответствии с разъяснениями Минтруда России от 26 ноября 2012 года «О единых требованиях к размещению и наполнению подразделов официальных сайтов федеральных государственных органов, посвященных вопросам противодействия коррупции»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по организации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профилактики правонарушений;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кадровой работы и муниципальной службы;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7ECA">
              <w:rPr>
                <w:rFonts w:ascii="Times New Roman" w:hAnsi="Times New Roman"/>
                <w:sz w:val="24"/>
                <w:szCs w:val="24"/>
              </w:rPr>
              <w:t>управление                по информационным технологиям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4536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1521">
              <w:rPr>
                <w:rFonts w:ascii="Times New Roman" w:hAnsi="Times New Roman"/>
                <w:sz w:val="24"/>
                <w:szCs w:val="24"/>
              </w:rPr>
              <w:t>Проводится постоянная работа по наполнению и редактированию  раздела «муниципальная служба» официального сайта администрации района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315CA" w:rsidRPr="00557F43" w:rsidTr="00285206">
        <w:trPr>
          <w:trHeight w:val="31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6DC9">
              <w:rPr>
                <w:rFonts w:ascii="Times New Roman" w:hAnsi="Times New Roman"/>
                <w:sz w:val="24"/>
                <w:szCs w:val="24"/>
              </w:rPr>
              <w:t>3.2.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Издание и распространение брошюр и буклетов, содержащих антикоррупционную пропаганду и правила поведения  в коррупционных ситуациях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по организации профилактики правонарушений;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редакция газеты «Наш район»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4</w:t>
            </w:r>
            <w:r w:rsidRPr="006E7EC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6E7ECA"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2016 года</w:t>
            </w:r>
          </w:p>
        </w:tc>
        <w:tc>
          <w:tcPr>
            <w:tcW w:w="4536" w:type="dxa"/>
          </w:tcPr>
          <w:p w:rsidR="00A315CA" w:rsidRPr="00C26DC9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DC9">
              <w:rPr>
                <w:rFonts w:ascii="Times New Roman" w:hAnsi="Times New Roman"/>
                <w:sz w:val="24"/>
                <w:szCs w:val="24"/>
              </w:rPr>
              <w:t>В 2016 году разработаны</w:t>
            </w:r>
            <w:r w:rsidRPr="00C26DC9">
              <w:rPr>
                <w:sz w:val="24"/>
                <w:szCs w:val="24"/>
              </w:rPr>
              <w:t xml:space="preserve"> </w:t>
            </w:r>
            <w:r w:rsidRPr="00C26DC9">
              <w:rPr>
                <w:rFonts w:ascii="Times New Roman" w:hAnsi="Times New Roman"/>
                <w:sz w:val="24"/>
                <w:szCs w:val="24"/>
              </w:rPr>
              <w:t xml:space="preserve">и распространены информационные буклеты «В конверте должны быть только письма», по просвещению молодежи и формированию негативного отношения к </w:t>
            </w:r>
            <w:proofErr w:type="gramStart"/>
            <w:r w:rsidRPr="00C26DC9">
              <w:rPr>
                <w:rFonts w:ascii="Times New Roman" w:hAnsi="Times New Roman"/>
                <w:sz w:val="24"/>
                <w:szCs w:val="24"/>
              </w:rPr>
              <w:t>коррупции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C26DC9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</w:p>
        </w:tc>
      </w:tr>
      <w:tr w:rsidR="00A315CA" w:rsidTr="00285206">
        <w:trPr>
          <w:trHeight w:val="31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641FF">
              <w:rPr>
                <w:rFonts w:ascii="Times New Roman" w:hAnsi="Times New Roman"/>
                <w:sz w:val="24"/>
                <w:szCs w:val="24"/>
              </w:rPr>
              <w:lastRenderedPageBreak/>
              <w:t>3.3</w:t>
            </w:r>
            <w:r w:rsidRPr="006E7EC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Онлайн опрос пользователей информационно-телекоммуникационной сети Интернет администрации Ханты-Мансийского района с целью оценки уровня коррупции в Ханты-Мансийском районе, эффективности принимаемых мер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по организации профилактики правонарушений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до 30 декабря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2016 года;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до 30 декабря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2017 года</w:t>
            </w:r>
          </w:p>
        </w:tc>
        <w:tc>
          <w:tcPr>
            <w:tcW w:w="4536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6E7ECA">
              <w:rPr>
                <w:rFonts w:ascii="Times New Roman" w:hAnsi="Times New Roman"/>
                <w:sz w:val="24"/>
                <w:szCs w:val="24"/>
              </w:rPr>
              <w:t xml:space="preserve"> целью оценки уровня коррупции в Ханты-Мансийском </w:t>
            </w:r>
            <w:r>
              <w:rPr>
                <w:rFonts w:ascii="Times New Roman" w:hAnsi="Times New Roman"/>
                <w:sz w:val="24"/>
                <w:szCs w:val="24"/>
              </w:rPr>
              <w:t>районе проводится о</w:t>
            </w:r>
            <w:r w:rsidRPr="006E7ECA">
              <w:rPr>
                <w:rFonts w:ascii="Times New Roman" w:hAnsi="Times New Roman"/>
                <w:sz w:val="24"/>
                <w:szCs w:val="24"/>
              </w:rPr>
              <w:t>нлайн опрос пользователей информационно-телекоммуникационной сети Интернет администрации Ханты-Мансийского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6E7EC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A315CA" w:rsidTr="00285206">
        <w:trPr>
          <w:trHeight w:val="31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641FF">
              <w:rPr>
                <w:rFonts w:ascii="Times New Roman" w:hAnsi="Times New Roman"/>
                <w:sz w:val="24"/>
                <w:szCs w:val="24"/>
              </w:rPr>
              <w:t>3.4.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Создание и ведение в  газете «Наш район» раздела (странички) по темам: «Антикоррупционная грамотность» / «Общественный лекторий по противодействию коррупции»/ «Антикоррупционное просвещение»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редакция газеты «Наш район»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2016 – 2017 годов</w:t>
            </w:r>
          </w:p>
        </w:tc>
        <w:tc>
          <w:tcPr>
            <w:tcW w:w="4536" w:type="dxa"/>
          </w:tcPr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</w:rPr>
              <w:t xml:space="preserve">За второе полугодие 2016 года в газете «Наш </w:t>
            </w: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>район» было размещено 8 материалов, информационных сообщений полностью или частично посвященных антикоррупционной тематике.</w:t>
            </w:r>
          </w:p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31 (723) / 11 августа 2016 года – «</w:t>
            </w: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>Антикоррупционный телефон доверия».</w:t>
            </w:r>
          </w:p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32 (724) / 18 августа 2016 года – «</w:t>
            </w: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>Антикоррупционный телефон доверия».</w:t>
            </w:r>
          </w:p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33 (725) / 25 августа 2016 года – </w:t>
            </w:r>
            <w:r w:rsidRPr="00FD2EDE">
              <w:rPr>
                <w:rFonts w:ascii="Times New Roman" w:hAnsi="Times New Roman" w:cs="Times New Roman"/>
                <w:bCs/>
                <w:sz w:val="24"/>
                <w:szCs w:val="24"/>
              </w:rPr>
              <w:t>«О представительном органе местного самоуправления Ханты-Мансийского района и роли народного избранника в нем».</w:t>
            </w:r>
          </w:p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36 (728) / 15 сентября 2016 года – «</w:t>
            </w: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>Антикоррупционный телефон доверия».</w:t>
            </w:r>
          </w:p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48 (740) / 8 декабря 2016 года – «</w:t>
            </w:r>
            <w:r w:rsidRPr="00FD2EDE">
              <w:rPr>
                <w:rFonts w:ascii="Times New Roman" w:hAnsi="Times New Roman" w:cs="Times New Roman"/>
                <w:bCs/>
                <w:sz w:val="24"/>
                <w:szCs w:val="24"/>
              </w:rPr>
              <w:t>12 декабря – Общероссийский день приёма граждан».</w:t>
            </w:r>
          </w:p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49 (741) / 15 декабря 2016 года – «</w:t>
            </w:r>
            <w:r w:rsidRPr="00FD2E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 декабря - </w:t>
            </w: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>Международный день борьбы с коррупцией».</w:t>
            </w:r>
          </w:p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50 (742) / 22 декабря 2016 года – «</w:t>
            </w:r>
            <w:r w:rsidRPr="00FD2EDE">
              <w:rPr>
                <w:rFonts w:ascii="Times New Roman" w:hAnsi="Times New Roman" w:cs="Times New Roman"/>
                <w:bCs/>
                <w:sz w:val="24"/>
                <w:szCs w:val="24"/>
              </w:rPr>
              <w:t>Общественный антикоррупционный договор подписали в Югре».</w:t>
            </w:r>
          </w:p>
          <w:p w:rsidR="00A315CA" w:rsidRPr="006E7ECA" w:rsidRDefault="00A315CA" w:rsidP="00FD2EDE">
            <w:pPr>
              <w:jc w:val="both"/>
            </w:pPr>
            <w:r w:rsidRPr="00FD2E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50 (742) / 22 декабря 2016 года –</w:t>
            </w:r>
            <w:r w:rsidRPr="00FD2EDE">
              <w:rPr>
                <w:rFonts w:ascii="Times New Roman" w:hAnsi="Times New Roman" w:cs="Times New Roman"/>
                <w:b/>
                <w:bCs/>
              </w:rPr>
              <w:t xml:space="preserve"> «</w:t>
            </w:r>
            <w:r w:rsidRPr="00FD2EDE">
              <w:rPr>
                <w:rFonts w:ascii="Times New Roman" w:hAnsi="Times New Roman" w:cs="Times New Roman"/>
              </w:rPr>
              <w:t>Антикоррупционный телефон доверия».</w:t>
            </w:r>
          </w:p>
        </w:tc>
      </w:tr>
      <w:tr w:rsidR="00A315CA" w:rsidTr="00285206">
        <w:trPr>
          <w:trHeight w:val="31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3.5.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Проведение конкурсов научных и прикладных работ по антикоррупционному просвещению молодежи и формированию негативного отношения к коррупции у муниципальных служащих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комитет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7ECA">
              <w:rPr>
                <w:rFonts w:ascii="Times New Roman" w:hAnsi="Times New Roman"/>
                <w:sz w:val="24"/>
                <w:szCs w:val="24"/>
              </w:rPr>
              <w:t>по культуре, спорту и социальной политике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до 1 мая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2016 года</w:t>
            </w:r>
          </w:p>
        </w:tc>
        <w:tc>
          <w:tcPr>
            <w:tcW w:w="4536" w:type="dxa"/>
          </w:tcPr>
          <w:p w:rsidR="00A315CA" w:rsidRPr="00FD2EDE" w:rsidRDefault="00A315CA" w:rsidP="00FD2EDE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2EDE">
              <w:rPr>
                <w:rFonts w:ascii="Times New Roman" w:hAnsi="Times New Roman"/>
                <w:sz w:val="24"/>
                <w:szCs w:val="24"/>
              </w:rPr>
              <w:t xml:space="preserve">Комитетом по культуре спорту </w:t>
            </w:r>
          </w:p>
          <w:p w:rsidR="00A315CA" w:rsidRPr="00FD2EDE" w:rsidRDefault="00A315CA" w:rsidP="00FD2EDE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2EDE">
              <w:rPr>
                <w:rFonts w:ascii="Times New Roman" w:hAnsi="Times New Roman"/>
                <w:sz w:val="24"/>
                <w:szCs w:val="24"/>
              </w:rPr>
              <w:t xml:space="preserve">и социальной политики в 1 квартале </w:t>
            </w:r>
          </w:p>
          <w:p w:rsidR="00A315CA" w:rsidRPr="00FD2EDE" w:rsidRDefault="00A315CA" w:rsidP="00FD2EDE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2EDE">
              <w:rPr>
                <w:rFonts w:ascii="Times New Roman" w:hAnsi="Times New Roman"/>
                <w:sz w:val="24"/>
                <w:szCs w:val="24"/>
              </w:rPr>
              <w:t xml:space="preserve">2016 года разработаны и распространены информационные буклеты «В конверте должны быть только письма» </w:t>
            </w:r>
          </w:p>
          <w:p w:rsidR="00A315CA" w:rsidRPr="00FD2EDE" w:rsidRDefault="00A315CA" w:rsidP="00FD2EDE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2EDE">
              <w:rPr>
                <w:rFonts w:ascii="Times New Roman" w:hAnsi="Times New Roman"/>
                <w:sz w:val="24"/>
                <w:szCs w:val="24"/>
              </w:rPr>
              <w:t xml:space="preserve">по просвещению молодежи </w:t>
            </w:r>
          </w:p>
          <w:p w:rsidR="00A315CA" w:rsidRPr="00FD2EDE" w:rsidRDefault="00A315CA" w:rsidP="00FD2EDE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2EDE">
              <w:rPr>
                <w:rFonts w:ascii="Times New Roman" w:hAnsi="Times New Roman"/>
                <w:sz w:val="24"/>
                <w:szCs w:val="24"/>
              </w:rPr>
              <w:t xml:space="preserve">и формированию негативного отношения </w:t>
            </w:r>
          </w:p>
          <w:p w:rsidR="00A315CA" w:rsidRPr="00FD2EDE" w:rsidRDefault="00A315CA" w:rsidP="00FD2EDE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2EDE">
              <w:rPr>
                <w:rFonts w:ascii="Times New Roman" w:hAnsi="Times New Roman"/>
                <w:sz w:val="24"/>
                <w:szCs w:val="24"/>
              </w:rPr>
              <w:t>к коррупции.</w:t>
            </w:r>
          </w:p>
          <w:p w:rsidR="00A315CA" w:rsidRPr="00FD2EDE" w:rsidRDefault="00A315CA" w:rsidP="00FD2EDE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2EDE">
              <w:rPr>
                <w:rFonts w:ascii="Times New Roman" w:hAnsi="Times New Roman"/>
                <w:sz w:val="24"/>
                <w:szCs w:val="24"/>
              </w:rPr>
              <w:t xml:space="preserve">В рамках проведения мероприятий: </w:t>
            </w:r>
          </w:p>
          <w:p w:rsidR="00A315CA" w:rsidRPr="00FD2EDE" w:rsidRDefault="00A315CA" w:rsidP="00FD2EDE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2EDE"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 w:rsidRPr="00FD2EDE">
              <w:rPr>
                <w:rFonts w:ascii="Times New Roman" w:hAnsi="Times New Roman"/>
                <w:sz w:val="24"/>
                <w:szCs w:val="24"/>
              </w:rPr>
              <w:t xml:space="preserve"> Спартакиада допризывной молодежи Ханты-мансийского района;</w:t>
            </w:r>
          </w:p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 xml:space="preserve">Слет «Объединяйся» Ханты-Мансийского района детско-молодежной местной общественной организации Ханты-Мансийского района «Поколение+» проведены беседы с молодежью </w:t>
            </w:r>
          </w:p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 xml:space="preserve">об особенностях регулирования труда муниципальных служащих </w:t>
            </w:r>
          </w:p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 xml:space="preserve">(понятие, классификация, поощрение и ответственность муниципальных служащих при возникновении </w:t>
            </w:r>
            <w:proofErr w:type="spellStart"/>
            <w:r w:rsidRPr="00FD2EDE">
              <w:rPr>
                <w:rFonts w:ascii="Times New Roman" w:hAnsi="Times New Roman" w:cs="Times New Roman"/>
                <w:sz w:val="24"/>
                <w:szCs w:val="24"/>
              </w:rPr>
              <w:t>коррупциогенного</w:t>
            </w:r>
            <w:proofErr w:type="spellEnd"/>
            <w:r w:rsidRPr="00FD2EDE">
              <w:rPr>
                <w:rFonts w:ascii="Times New Roman" w:hAnsi="Times New Roman" w:cs="Times New Roman"/>
                <w:sz w:val="24"/>
                <w:szCs w:val="24"/>
              </w:rPr>
              <w:t xml:space="preserve"> факта).</w:t>
            </w:r>
          </w:p>
          <w:p w:rsidR="00A315CA" w:rsidRPr="009B08A1" w:rsidRDefault="00A315CA" w:rsidP="00FD2EDE">
            <w:pPr>
              <w:jc w:val="both"/>
            </w:pP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 конкурс лучших журналистских работ, способствующих формированию положительного представления о многонациональности Ханты-Мансийского района</w:t>
            </w:r>
          </w:p>
        </w:tc>
      </w:tr>
      <w:tr w:rsidR="00A315CA" w:rsidRPr="00767DBE" w:rsidTr="00285206">
        <w:trPr>
          <w:trHeight w:val="31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3.6.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Проведение в старших классах образовательных учреждений факультативных занятий в рамках предметов правовой направленности, раскрывающих современные подходы к противодействию коррупции в обществе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e"/>
              <w:jc w:val="center"/>
            </w:pPr>
            <w:r w:rsidRPr="006E7ECA">
              <w:t>до 1 декабря</w:t>
            </w:r>
          </w:p>
          <w:p w:rsidR="00A315CA" w:rsidRPr="006E7ECA" w:rsidRDefault="00A315CA" w:rsidP="00285206">
            <w:pPr>
              <w:pStyle w:val="ae"/>
              <w:jc w:val="center"/>
            </w:pPr>
            <w:r w:rsidRPr="006E7ECA">
              <w:t>2016 года;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до 1 декабря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2017 года</w:t>
            </w:r>
          </w:p>
        </w:tc>
        <w:tc>
          <w:tcPr>
            <w:tcW w:w="4536" w:type="dxa"/>
          </w:tcPr>
          <w:p w:rsidR="00A315CA" w:rsidRPr="00297EB3" w:rsidRDefault="00A315CA" w:rsidP="00285206">
            <w:pPr>
              <w:pStyle w:val="ae"/>
            </w:pPr>
            <w:r w:rsidRPr="00297EB3">
              <w:t xml:space="preserve">В 10 – 11 классах школ района проведены занятия, отражающие темы противодействия коррупции в обществе: «Экономика. Рыночные отношения </w:t>
            </w:r>
          </w:p>
          <w:p w:rsidR="00A315CA" w:rsidRPr="00297EB3" w:rsidRDefault="00A315CA" w:rsidP="00285206">
            <w:pPr>
              <w:pStyle w:val="ae"/>
            </w:pPr>
            <w:r w:rsidRPr="00297EB3">
              <w:t xml:space="preserve">в современной экономике», </w:t>
            </w:r>
          </w:p>
          <w:p w:rsidR="00A315CA" w:rsidRPr="00297EB3" w:rsidRDefault="00A315CA" w:rsidP="00285206">
            <w:pPr>
              <w:pStyle w:val="ae"/>
            </w:pPr>
            <w:r w:rsidRPr="00297EB3">
              <w:t xml:space="preserve">«Я и коррупция. Что это такое? Как ей </w:t>
            </w:r>
            <w:r w:rsidRPr="00297EB3">
              <w:lastRenderedPageBreak/>
              <w:t>противостоять?» (декабрь 2015 года, февраль, апрель 2016 года)</w:t>
            </w:r>
            <w:r>
              <w:t>.</w:t>
            </w:r>
          </w:p>
        </w:tc>
      </w:tr>
      <w:tr w:rsidR="00A315CA" w:rsidRPr="00557F43" w:rsidTr="00285206">
        <w:trPr>
          <w:trHeight w:val="70"/>
        </w:trPr>
        <w:tc>
          <w:tcPr>
            <w:tcW w:w="15026" w:type="dxa"/>
            <w:gridSpan w:val="5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Раздел 4. Меры по кадровому и образовательному обеспечению</w:t>
            </w:r>
          </w:p>
        </w:tc>
      </w:tr>
      <w:tr w:rsidR="00A315CA" w:rsidTr="00285206">
        <w:trPr>
          <w:trHeight w:val="7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4.1.</w:t>
            </w:r>
          </w:p>
        </w:tc>
        <w:tc>
          <w:tcPr>
            <w:tcW w:w="4724" w:type="dxa"/>
          </w:tcPr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>Проведение проверочных мероприятий по соблюдению лицами, включенными в кадровый резерв Ханты-Мансийского района, ограничений, связанных с муниципальной службой (в том числе отсутствие у кандидатов не снятой (не погашенной) судимости и осуждения к наказанию)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кадровой работы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и муниципальной службы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в период проведения конкурсной процедуры</w:t>
            </w:r>
          </w:p>
        </w:tc>
        <w:tc>
          <w:tcPr>
            <w:tcW w:w="4536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D625C">
              <w:rPr>
                <w:rFonts w:ascii="Times New Roman" w:hAnsi="Times New Roman"/>
                <w:sz w:val="24"/>
                <w:szCs w:val="24"/>
              </w:rPr>
              <w:t>Конкурс по включению  в кадровый резерв Ханты-Мансийского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2016 году  не проводился.</w:t>
            </w:r>
          </w:p>
        </w:tc>
      </w:tr>
      <w:tr w:rsidR="00A315CA" w:rsidRPr="002E6B2E" w:rsidTr="00285206">
        <w:trPr>
          <w:trHeight w:val="7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4B3D">
              <w:rPr>
                <w:rFonts w:ascii="Times New Roman" w:hAnsi="Times New Roman"/>
                <w:sz w:val="24"/>
                <w:szCs w:val="24"/>
              </w:rPr>
              <w:t>4.2.</w:t>
            </w:r>
          </w:p>
        </w:tc>
        <w:tc>
          <w:tcPr>
            <w:tcW w:w="4724" w:type="dxa"/>
          </w:tcPr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повышению квалификации муниципальных служащих по антикоррупционной тематике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кадровой работы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и муниципальной службы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3 – 4 кварталы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2016 года;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3 – 4 кварталы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2017 года</w:t>
            </w:r>
          </w:p>
        </w:tc>
        <w:tc>
          <w:tcPr>
            <w:tcW w:w="4536" w:type="dxa"/>
          </w:tcPr>
          <w:p w:rsidR="00A315CA" w:rsidRPr="002E6B2E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r>
              <w:rPr>
                <w:rFonts w:ascii="Times New Roman" w:hAnsi="Times New Roman"/>
                <w:sz w:val="24"/>
                <w:szCs w:val="24"/>
              </w:rPr>
              <w:t xml:space="preserve">Прошли обучение 7 муниципальных служащих района по теме </w:t>
            </w:r>
            <w:r w:rsidRPr="002E6B2E">
              <w:rPr>
                <w:rFonts w:ascii="Times New Roman" w:hAnsi="Times New Roman"/>
                <w:sz w:val="24"/>
                <w:szCs w:val="24"/>
              </w:rPr>
              <w:t xml:space="preserve"> «Основы противодействия коррупции на муниципальной службе»</w:t>
            </w:r>
            <w:bookmarkEnd w:id="0"/>
          </w:p>
        </w:tc>
      </w:tr>
      <w:tr w:rsidR="00A315CA" w:rsidRPr="00557F43" w:rsidTr="00285206">
        <w:trPr>
          <w:trHeight w:val="7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4.3.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E7EC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Представление отчета на Совет при главе района по противодействию коррупции о результатах антикоррупционной работы в органах местного самоуправления Ханты-Мансийского района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кадровой работы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и муниципальной службы;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ответственные лица за ведение кадровой работы и сопровождения муниципальной службы сельских поселений района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2-е полугодие            2016 года;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2-е полугодие              2017 года</w:t>
            </w:r>
          </w:p>
        </w:tc>
        <w:tc>
          <w:tcPr>
            <w:tcW w:w="4536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398F">
              <w:rPr>
                <w:rFonts w:ascii="Times New Roman" w:hAnsi="Times New Roman"/>
                <w:sz w:val="24"/>
                <w:szCs w:val="24"/>
              </w:rPr>
              <w:t xml:space="preserve">Подготовлен доклад </w:t>
            </w: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5F398F">
              <w:rPr>
                <w:rFonts w:ascii="Times New Roman" w:hAnsi="Times New Roman"/>
                <w:sz w:val="24"/>
                <w:szCs w:val="24"/>
              </w:rPr>
              <w:t xml:space="preserve"> заседани</w:t>
            </w:r>
            <w:r>
              <w:rPr>
                <w:rFonts w:ascii="Times New Roman" w:hAnsi="Times New Roman"/>
                <w:sz w:val="24"/>
                <w:szCs w:val="24"/>
              </w:rPr>
              <w:t>ю</w:t>
            </w:r>
            <w:r w:rsidRPr="005F398F">
              <w:rPr>
                <w:rFonts w:ascii="Times New Roman" w:hAnsi="Times New Roman"/>
                <w:sz w:val="24"/>
                <w:szCs w:val="24"/>
              </w:rPr>
              <w:t xml:space="preserve"> Совета при главе района по противодействию </w:t>
            </w:r>
            <w:proofErr w:type="gramStart"/>
            <w:r w:rsidRPr="005F398F">
              <w:rPr>
                <w:rFonts w:ascii="Times New Roman" w:hAnsi="Times New Roman"/>
                <w:sz w:val="24"/>
                <w:szCs w:val="24"/>
              </w:rPr>
              <w:t>коррупции(</w:t>
            </w:r>
            <w:proofErr w:type="gramEnd"/>
            <w:r w:rsidRPr="005F398F">
              <w:rPr>
                <w:rFonts w:ascii="Times New Roman" w:hAnsi="Times New Roman"/>
                <w:sz w:val="24"/>
                <w:szCs w:val="24"/>
              </w:rPr>
              <w:t>проведение Совета запланировано на 27.12.2016)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315CA" w:rsidRPr="00557F43" w:rsidTr="00285206">
        <w:trPr>
          <w:trHeight w:val="7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4.4.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E7EC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Оказание консультативной помощи муниципальным служащим администрации района по вопросам реализации законодательства о противодействии коррупции на муниципальной службе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кадровой работы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и муниципальной службы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до 30 апреля                  2016 года;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до 30 апреля                2017 года</w:t>
            </w:r>
          </w:p>
        </w:tc>
        <w:tc>
          <w:tcPr>
            <w:tcW w:w="4536" w:type="dxa"/>
          </w:tcPr>
          <w:p w:rsidR="00A315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период заполнения сведений о доходах, расходах, об имуществе и обязательствах имущественного характера </w:t>
            </w:r>
            <w:r w:rsidRPr="009A674A">
              <w:rPr>
                <w:rFonts w:ascii="Times New Roman" w:hAnsi="Times New Roman"/>
                <w:sz w:val="24"/>
                <w:szCs w:val="24"/>
              </w:rPr>
              <w:t xml:space="preserve"> проводились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ежедневные </w:t>
            </w:r>
            <w:r w:rsidRPr="009A674A">
              <w:rPr>
                <w:rFonts w:ascii="Times New Roman" w:hAnsi="Times New Roman"/>
                <w:sz w:val="24"/>
                <w:szCs w:val="24"/>
              </w:rPr>
              <w:t xml:space="preserve">консультации для муниципальных служащих администрации и органов администрации района по предоставлению сведений о доходах, расходах, об имуществе и </w:t>
            </w:r>
            <w:r w:rsidRPr="009A674A">
              <w:rPr>
                <w:rFonts w:ascii="Times New Roman" w:hAnsi="Times New Roman"/>
                <w:sz w:val="24"/>
                <w:szCs w:val="24"/>
              </w:rPr>
              <w:lastRenderedPageBreak/>
              <w:t>обязательствах имущественного характера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(далее-сведения)</w:t>
            </w:r>
            <w:r w:rsidRPr="009A674A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поступлении граждан на муниципальную службу проводятся консультации по заполнению сведений.</w:t>
            </w:r>
          </w:p>
        </w:tc>
      </w:tr>
      <w:tr w:rsidR="00A315CA" w:rsidRPr="00557F43" w:rsidTr="00285206">
        <w:trPr>
          <w:trHeight w:val="7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4.5.</w:t>
            </w:r>
          </w:p>
        </w:tc>
        <w:tc>
          <w:tcPr>
            <w:tcW w:w="4724" w:type="dxa"/>
          </w:tcPr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>Оказание консультативной помощи муниципальным служащим администрации района по вопросам, связанным с соблюдением ограничений, выполнением обязательств, не нарушением запретов, установленных Федеральным законом                                      от 2 марта 2007 года 25-ФЗ «О муниципальной службе  в Российской Федерации» и другими федеральными законами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кадровой работы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и муниципальной службы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4536" w:type="dxa"/>
          </w:tcPr>
          <w:p w:rsidR="00A315CA" w:rsidRPr="00C15B28" w:rsidRDefault="00A315CA" w:rsidP="00285206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2D7E">
              <w:rPr>
                <w:rFonts w:ascii="Times New Roman" w:hAnsi="Times New Roman"/>
                <w:sz w:val="24"/>
                <w:szCs w:val="24"/>
              </w:rPr>
              <w:t>Оказывается консультативная помощь муниципальным служащим по вопросам,  связанным с соблюдением ограничений, выполнением обяза</w:t>
            </w:r>
            <w:r>
              <w:rPr>
                <w:rFonts w:ascii="Times New Roman" w:hAnsi="Times New Roman"/>
                <w:sz w:val="24"/>
                <w:szCs w:val="24"/>
              </w:rPr>
              <w:t>тельств, не нарушением запретов.</w:t>
            </w:r>
          </w:p>
        </w:tc>
      </w:tr>
      <w:tr w:rsidR="00A315CA" w:rsidRPr="00557F43" w:rsidTr="00285206">
        <w:trPr>
          <w:trHeight w:val="7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641FF">
              <w:rPr>
                <w:rFonts w:ascii="Times New Roman" w:hAnsi="Times New Roman"/>
                <w:sz w:val="24"/>
                <w:szCs w:val="24"/>
              </w:rPr>
              <w:t>4.6.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Обеспечение консультативной и методической помощи сельским поселениям в подготовке и реализации мероприятий антикоррупционной направленности (в соответствии                             с решением, предусмотренным пунктом 1.3 протокола № 5 заседания постоянной комиссии Совета при Губернаторе Ханты-Мансийского автономного округа – Югры по развитию местного самоуправления в Ханты-Мансийском автономном округе – Югре)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по организации профилактики правонарушений;</w:t>
            </w:r>
          </w:p>
          <w:p w:rsidR="00A315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по работе                  с сельскими поселениями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кадровой работы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и муниципальной службы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4536" w:type="dxa"/>
          </w:tcPr>
          <w:p w:rsidR="00A315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0D55">
              <w:rPr>
                <w:rFonts w:ascii="Times New Roman" w:hAnsi="Times New Roman"/>
                <w:sz w:val="24"/>
                <w:szCs w:val="24"/>
              </w:rPr>
              <w:t>Проведено селекторное совещание с работниками кадровых служб сельских поселений Ханты-Мансийского района по заполнению сведений о доходах, расходах, об имуществе и обязательствах имущественного характера, представляемых муниципальными служащими от 30.03.2016.</w:t>
            </w:r>
          </w:p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D2ED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Методические рекомендации Минтруда по заполнению сведений о доходах, расходах за 2015 год, а также обзор типовых ситуаций конфликта интересов на государственной службе РФ и порядка их урегулирования размещены на официальном сайте администрации района.</w:t>
            </w:r>
          </w:p>
          <w:p w:rsidR="00A315CA" w:rsidRPr="00C70D55" w:rsidRDefault="00A315CA" w:rsidP="00FD2EDE">
            <w:pPr>
              <w:jc w:val="both"/>
              <w:rPr>
                <w:lang w:eastAsia="en-US"/>
              </w:rPr>
            </w:pPr>
            <w:r w:rsidRPr="00FD2ED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Работниками отдела кадровой работы и муниципальной службы проводятся </w:t>
            </w:r>
            <w:r w:rsidRPr="00FD2ED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консультации по возникающим вопросам  по антикоррупционной направленности.</w:t>
            </w:r>
          </w:p>
        </w:tc>
      </w:tr>
      <w:tr w:rsidR="00A315CA" w:rsidRPr="00557F43" w:rsidTr="00285206">
        <w:trPr>
          <w:trHeight w:val="7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lastRenderedPageBreak/>
              <w:t>4.7.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Включение в перечень вопросов квалификационного экзамена, аттестации муниципальных служащих вопросов на знание антикоррупционного законодательства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кадровой работы</w:t>
            </w:r>
          </w:p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и муниципальной службы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1 полугодие                   2016 года</w:t>
            </w:r>
          </w:p>
        </w:tc>
        <w:tc>
          <w:tcPr>
            <w:tcW w:w="4536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B2D7E">
              <w:rPr>
                <w:rFonts w:ascii="Times New Roman" w:hAnsi="Times New Roman"/>
                <w:sz w:val="24"/>
                <w:szCs w:val="24"/>
              </w:rPr>
              <w:t>Вопросы на знание антикоррупционного законодательства</w:t>
            </w:r>
            <w:r w:rsidRPr="007B2D7E">
              <w:rPr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7B2D7E">
              <w:rPr>
                <w:rFonts w:ascii="Times New Roman" w:hAnsi="Times New Roman"/>
                <w:sz w:val="24"/>
                <w:szCs w:val="24"/>
              </w:rPr>
              <w:t>ключен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7B2D7E">
              <w:rPr>
                <w:rFonts w:ascii="Times New Roman" w:hAnsi="Times New Roman"/>
                <w:sz w:val="24"/>
                <w:szCs w:val="24"/>
              </w:rPr>
              <w:t xml:space="preserve"> в перечень вопросов квалификационного экзамена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r w:rsidRPr="007B2D7E">
              <w:rPr>
                <w:rFonts w:ascii="Times New Roman" w:hAnsi="Times New Roman"/>
                <w:sz w:val="24"/>
                <w:szCs w:val="24"/>
              </w:rPr>
              <w:t xml:space="preserve"> аттестации муниципальных служащих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315CA" w:rsidRPr="00557F43" w:rsidTr="00285206">
        <w:trPr>
          <w:trHeight w:val="70"/>
        </w:trPr>
        <w:tc>
          <w:tcPr>
            <w:tcW w:w="15026" w:type="dxa"/>
            <w:gridSpan w:val="5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Раздел 5. Меры по повышению эффективности антикоррупционной деятельности</w:t>
            </w:r>
          </w:p>
        </w:tc>
      </w:tr>
      <w:tr w:rsidR="00A315CA" w:rsidRPr="00557F43" w:rsidTr="00285206">
        <w:trPr>
          <w:trHeight w:val="7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5.1.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 xml:space="preserve">Подготовка информации о ходе реализации мероприятий Плана 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по организации профилактики правонарушений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4536" w:type="dxa"/>
          </w:tcPr>
          <w:p w:rsidR="00A315CA" w:rsidRPr="00FD2EDE" w:rsidRDefault="00A315CA" w:rsidP="00FD2E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EDE">
              <w:rPr>
                <w:rFonts w:ascii="Times New Roman" w:hAnsi="Times New Roman" w:cs="Times New Roman"/>
                <w:sz w:val="24"/>
                <w:szCs w:val="24"/>
              </w:rPr>
              <w:t>Исполнено в полном объеме.</w:t>
            </w:r>
          </w:p>
        </w:tc>
      </w:tr>
      <w:tr w:rsidR="00A315CA" w:rsidRPr="00557F43" w:rsidTr="00285206">
        <w:trPr>
          <w:trHeight w:val="70"/>
        </w:trPr>
        <w:tc>
          <w:tcPr>
            <w:tcW w:w="993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5.2.</w:t>
            </w:r>
          </w:p>
        </w:tc>
        <w:tc>
          <w:tcPr>
            <w:tcW w:w="4724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 xml:space="preserve">Доклад на заседании Совета при главе района по противодействию коррупции об итогах реализации Плана </w:t>
            </w:r>
          </w:p>
        </w:tc>
        <w:tc>
          <w:tcPr>
            <w:tcW w:w="2609" w:type="dxa"/>
          </w:tcPr>
          <w:p w:rsidR="00A315CA" w:rsidRPr="006E7EC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отдел по организации профилактики правонарушений</w:t>
            </w:r>
          </w:p>
        </w:tc>
        <w:tc>
          <w:tcPr>
            <w:tcW w:w="2164" w:type="dxa"/>
          </w:tcPr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декабрь 2016 года;</w:t>
            </w:r>
          </w:p>
          <w:p w:rsidR="00A315CA" w:rsidRPr="006E7ECA" w:rsidRDefault="00A315CA" w:rsidP="00285206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ECA">
              <w:rPr>
                <w:rFonts w:ascii="Times New Roman" w:hAnsi="Times New Roman"/>
                <w:sz w:val="24"/>
                <w:szCs w:val="24"/>
              </w:rPr>
              <w:t>декабрь 2017 года</w:t>
            </w:r>
          </w:p>
        </w:tc>
        <w:tc>
          <w:tcPr>
            <w:tcW w:w="4536" w:type="dxa"/>
          </w:tcPr>
          <w:p w:rsidR="00A315CA" w:rsidRPr="0027650A" w:rsidRDefault="00A315CA" w:rsidP="0028520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650A">
              <w:rPr>
                <w:rFonts w:ascii="Times New Roman" w:hAnsi="Times New Roman"/>
                <w:sz w:val="24"/>
                <w:szCs w:val="24"/>
              </w:rPr>
              <w:t>Исполнено в полном объеме.</w:t>
            </w:r>
          </w:p>
        </w:tc>
      </w:tr>
    </w:tbl>
    <w:p w:rsidR="00A315CA" w:rsidRDefault="00A315CA" w:rsidP="00A315CA">
      <w:pPr>
        <w:rPr>
          <w:sz w:val="26"/>
          <w:szCs w:val="26"/>
        </w:rPr>
      </w:pPr>
    </w:p>
    <w:p w:rsidR="00A315CA" w:rsidRDefault="00A315CA" w:rsidP="00A315CA">
      <w:pPr>
        <w:rPr>
          <w:sz w:val="26"/>
          <w:szCs w:val="26"/>
        </w:rPr>
      </w:pPr>
    </w:p>
    <w:p w:rsidR="00A315CA" w:rsidRDefault="00A315CA" w:rsidP="00A315CA">
      <w:pPr>
        <w:rPr>
          <w:sz w:val="26"/>
          <w:szCs w:val="26"/>
        </w:rPr>
      </w:pPr>
    </w:p>
    <w:p w:rsidR="00A315CA" w:rsidRPr="00A315CA" w:rsidRDefault="00A315CA" w:rsidP="00A315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15CA">
        <w:rPr>
          <w:rFonts w:ascii="Times New Roman" w:hAnsi="Times New Roman" w:cs="Times New Roman"/>
          <w:sz w:val="24"/>
          <w:szCs w:val="24"/>
        </w:rPr>
        <w:t>Начальник отдела по организации</w:t>
      </w:r>
    </w:p>
    <w:p w:rsidR="00A315CA" w:rsidRPr="00A315CA" w:rsidRDefault="00FD2EDE" w:rsidP="00A315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профилактики правонарушений</w:t>
      </w:r>
      <w:r w:rsidR="00A315CA" w:rsidRPr="00A315CA">
        <w:rPr>
          <w:rFonts w:ascii="Times New Roman" w:hAnsi="Times New Roman" w:cs="Times New Roman"/>
          <w:sz w:val="24"/>
          <w:szCs w:val="24"/>
        </w:rPr>
        <w:tab/>
      </w:r>
      <w:r w:rsidR="00A315CA" w:rsidRPr="00A315CA">
        <w:rPr>
          <w:rFonts w:ascii="Times New Roman" w:hAnsi="Times New Roman" w:cs="Times New Roman"/>
          <w:sz w:val="24"/>
          <w:szCs w:val="24"/>
        </w:rPr>
        <w:tab/>
      </w:r>
      <w:r w:rsidR="00A315CA" w:rsidRPr="00A315CA">
        <w:rPr>
          <w:rFonts w:ascii="Times New Roman" w:hAnsi="Times New Roman" w:cs="Times New Roman"/>
          <w:sz w:val="24"/>
          <w:szCs w:val="24"/>
        </w:rPr>
        <w:tab/>
      </w:r>
      <w:r w:rsidR="00A315CA" w:rsidRPr="00A315CA">
        <w:rPr>
          <w:rFonts w:ascii="Times New Roman" w:hAnsi="Times New Roman" w:cs="Times New Roman"/>
          <w:sz w:val="24"/>
          <w:szCs w:val="24"/>
        </w:rPr>
        <w:tab/>
      </w:r>
      <w:r w:rsidR="00A315CA" w:rsidRPr="00A315CA">
        <w:rPr>
          <w:rFonts w:ascii="Times New Roman" w:hAnsi="Times New Roman" w:cs="Times New Roman"/>
          <w:sz w:val="24"/>
          <w:szCs w:val="24"/>
        </w:rPr>
        <w:tab/>
      </w:r>
      <w:r w:rsidR="00A315CA" w:rsidRPr="00A315CA">
        <w:rPr>
          <w:rFonts w:ascii="Times New Roman" w:hAnsi="Times New Roman" w:cs="Times New Roman"/>
          <w:sz w:val="24"/>
          <w:szCs w:val="24"/>
        </w:rPr>
        <w:tab/>
      </w:r>
      <w:r w:rsidR="00A315CA" w:rsidRPr="00A315CA">
        <w:rPr>
          <w:rFonts w:ascii="Times New Roman" w:hAnsi="Times New Roman" w:cs="Times New Roman"/>
          <w:sz w:val="24"/>
          <w:szCs w:val="24"/>
        </w:rPr>
        <w:tab/>
      </w:r>
      <w:r w:rsidR="00A315CA" w:rsidRPr="00A315CA">
        <w:rPr>
          <w:rFonts w:ascii="Times New Roman" w:hAnsi="Times New Roman" w:cs="Times New Roman"/>
          <w:sz w:val="24"/>
          <w:szCs w:val="24"/>
        </w:rPr>
        <w:tab/>
      </w:r>
      <w:r w:rsidR="00A315CA" w:rsidRPr="00A315CA">
        <w:rPr>
          <w:rFonts w:ascii="Times New Roman" w:hAnsi="Times New Roman" w:cs="Times New Roman"/>
          <w:sz w:val="24"/>
          <w:szCs w:val="24"/>
        </w:rPr>
        <w:tab/>
      </w:r>
      <w:r w:rsidR="00A315CA" w:rsidRPr="00A315CA">
        <w:rPr>
          <w:rFonts w:ascii="Times New Roman" w:hAnsi="Times New Roman" w:cs="Times New Roman"/>
          <w:sz w:val="24"/>
          <w:szCs w:val="24"/>
        </w:rPr>
        <w:tab/>
      </w:r>
      <w:r w:rsidR="00A315CA" w:rsidRPr="00A315CA">
        <w:rPr>
          <w:rFonts w:ascii="Times New Roman" w:hAnsi="Times New Roman" w:cs="Times New Roman"/>
          <w:sz w:val="24"/>
          <w:szCs w:val="24"/>
        </w:rPr>
        <w:tab/>
        <w:t xml:space="preserve">                                С.Н.Девятков</w:t>
      </w:r>
    </w:p>
    <w:p w:rsidR="00A315CA" w:rsidRDefault="00A315CA" w:rsidP="00A315CA">
      <w:pPr>
        <w:spacing w:after="0"/>
        <w:jc w:val="center"/>
        <w:rPr>
          <w:sz w:val="28"/>
          <w:szCs w:val="28"/>
        </w:rPr>
      </w:pPr>
    </w:p>
    <w:p w:rsidR="00A315CA" w:rsidRDefault="00A315CA" w:rsidP="00A315CA">
      <w:pPr>
        <w:rPr>
          <w:sz w:val="26"/>
          <w:szCs w:val="26"/>
        </w:rPr>
      </w:pPr>
    </w:p>
    <w:p w:rsidR="00E92C72" w:rsidRPr="00557F43" w:rsidRDefault="00E92C72" w:rsidP="00A315CA">
      <w:pPr>
        <w:pStyle w:val="a4"/>
        <w:jc w:val="center"/>
        <w:rPr>
          <w:rFonts w:ascii="Times New Roman" w:hAnsi="Times New Roman"/>
          <w:sz w:val="28"/>
          <w:szCs w:val="28"/>
        </w:rPr>
      </w:pPr>
    </w:p>
    <w:sectPr w:rsidR="00E92C72" w:rsidRPr="00557F43" w:rsidSect="008C0062">
      <w:pgSz w:w="16838" w:h="11906" w:orient="landscape"/>
      <w:pgMar w:top="1418" w:right="1247" w:bottom="1134" w:left="1588" w:header="68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5E71" w:rsidRDefault="00FC5E71" w:rsidP="00187D36">
      <w:pPr>
        <w:spacing w:after="0" w:line="240" w:lineRule="auto"/>
      </w:pPr>
      <w:r>
        <w:separator/>
      </w:r>
    </w:p>
  </w:endnote>
  <w:endnote w:type="continuationSeparator" w:id="0">
    <w:p w:rsidR="00FC5E71" w:rsidRDefault="00FC5E71" w:rsidP="00187D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5E71" w:rsidRDefault="00FC5E71" w:rsidP="00187D36">
      <w:pPr>
        <w:spacing w:after="0" w:line="240" w:lineRule="auto"/>
      </w:pPr>
      <w:r>
        <w:separator/>
      </w:r>
    </w:p>
  </w:footnote>
  <w:footnote w:type="continuationSeparator" w:id="0">
    <w:p w:rsidR="00FC5E71" w:rsidRDefault="00FC5E71" w:rsidP="00187D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0894165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AA544E" w:rsidRPr="00BD605A" w:rsidRDefault="002815EA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BD605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AA544E" w:rsidRPr="00BD605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D605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43BBF">
          <w:rPr>
            <w:rFonts w:ascii="Times New Roman" w:hAnsi="Times New Roman" w:cs="Times New Roman"/>
            <w:noProof/>
            <w:sz w:val="24"/>
            <w:szCs w:val="24"/>
          </w:rPr>
          <w:t>13</w:t>
        </w:r>
        <w:r w:rsidRPr="00BD605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AA544E" w:rsidRDefault="00AA544E" w:rsidP="002E5871">
    <w:pPr>
      <w:pStyle w:val="a7"/>
      <w:tabs>
        <w:tab w:val="clear" w:pos="4677"/>
        <w:tab w:val="clear" w:pos="9355"/>
        <w:tab w:val="left" w:pos="7740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8EC"/>
    <w:rsid w:val="000058D6"/>
    <w:rsid w:val="0001250C"/>
    <w:rsid w:val="0003111C"/>
    <w:rsid w:val="0003323B"/>
    <w:rsid w:val="00036081"/>
    <w:rsid w:val="00036A2D"/>
    <w:rsid w:val="00036E58"/>
    <w:rsid w:val="000474A6"/>
    <w:rsid w:val="00052589"/>
    <w:rsid w:val="0005782A"/>
    <w:rsid w:val="00060748"/>
    <w:rsid w:val="00062F6E"/>
    <w:rsid w:val="00072A2B"/>
    <w:rsid w:val="0008486D"/>
    <w:rsid w:val="00095745"/>
    <w:rsid w:val="000961C3"/>
    <w:rsid w:val="000A3E71"/>
    <w:rsid w:val="000B0326"/>
    <w:rsid w:val="000B2B0B"/>
    <w:rsid w:val="000B64E2"/>
    <w:rsid w:val="000B6FD9"/>
    <w:rsid w:val="000C3328"/>
    <w:rsid w:val="000C3E4D"/>
    <w:rsid w:val="000C4A4D"/>
    <w:rsid w:val="000C58C2"/>
    <w:rsid w:val="000C6D12"/>
    <w:rsid w:val="000D266F"/>
    <w:rsid w:val="000D64D7"/>
    <w:rsid w:val="000D6E4F"/>
    <w:rsid w:val="000D71FC"/>
    <w:rsid w:val="000E294D"/>
    <w:rsid w:val="000E2C9E"/>
    <w:rsid w:val="000E36DD"/>
    <w:rsid w:val="000E6778"/>
    <w:rsid w:val="000F521C"/>
    <w:rsid w:val="0010269C"/>
    <w:rsid w:val="001040D4"/>
    <w:rsid w:val="00111045"/>
    <w:rsid w:val="001134F9"/>
    <w:rsid w:val="00126208"/>
    <w:rsid w:val="001343FA"/>
    <w:rsid w:val="001354FA"/>
    <w:rsid w:val="00135630"/>
    <w:rsid w:val="00136C35"/>
    <w:rsid w:val="001419CD"/>
    <w:rsid w:val="00143738"/>
    <w:rsid w:val="00147CD6"/>
    <w:rsid w:val="00161E13"/>
    <w:rsid w:val="00162829"/>
    <w:rsid w:val="00173ED8"/>
    <w:rsid w:val="00175FA6"/>
    <w:rsid w:val="001813ED"/>
    <w:rsid w:val="00182055"/>
    <w:rsid w:val="00182A9D"/>
    <w:rsid w:val="00184B74"/>
    <w:rsid w:val="001859AA"/>
    <w:rsid w:val="00186419"/>
    <w:rsid w:val="00187D36"/>
    <w:rsid w:val="00195626"/>
    <w:rsid w:val="0019719E"/>
    <w:rsid w:val="001A10A3"/>
    <w:rsid w:val="001A2A71"/>
    <w:rsid w:val="001A54B0"/>
    <w:rsid w:val="001B7463"/>
    <w:rsid w:val="001C3FB1"/>
    <w:rsid w:val="001D0B46"/>
    <w:rsid w:val="001D11CC"/>
    <w:rsid w:val="001D461B"/>
    <w:rsid w:val="001D5564"/>
    <w:rsid w:val="001E1D65"/>
    <w:rsid w:val="001E3D67"/>
    <w:rsid w:val="001E43A4"/>
    <w:rsid w:val="001E67C4"/>
    <w:rsid w:val="001F0FEA"/>
    <w:rsid w:val="001F3B80"/>
    <w:rsid w:val="00200EB3"/>
    <w:rsid w:val="00212F01"/>
    <w:rsid w:val="00217647"/>
    <w:rsid w:val="00217F05"/>
    <w:rsid w:val="0022468F"/>
    <w:rsid w:val="00225E85"/>
    <w:rsid w:val="00226AE8"/>
    <w:rsid w:val="00230838"/>
    <w:rsid w:val="0023295B"/>
    <w:rsid w:val="00243F7F"/>
    <w:rsid w:val="002453F0"/>
    <w:rsid w:val="00251BD1"/>
    <w:rsid w:val="002522F7"/>
    <w:rsid w:val="00255A0C"/>
    <w:rsid w:val="00256AF4"/>
    <w:rsid w:val="00271258"/>
    <w:rsid w:val="002716C2"/>
    <w:rsid w:val="00271AFA"/>
    <w:rsid w:val="00272664"/>
    <w:rsid w:val="00275A11"/>
    <w:rsid w:val="002815EA"/>
    <w:rsid w:val="00282C07"/>
    <w:rsid w:val="0028343D"/>
    <w:rsid w:val="00283882"/>
    <w:rsid w:val="00292492"/>
    <w:rsid w:val="00294BF1"/>
    <w:rsid w:val="00296AC6"/>
    <w:rsid w:val="002A33C8"/>
    <w:rsid w:val="002A61AF"/>
    <w:rsid w:val="002A63BD"/>
    <w:rsid w:val="002A6D17"/>
    <w:rsid w:val="002B27F8"/>
    <w:rsid w:val="002B4649"/>
    <w:rsid w:val="002D2673"/>
    <w:rsid w:val="002D414E"/>
    <w:rsid w:val="002D4AEF"/>
    <w:rsid w:val="002D61CD"/>
    <w:rsid w:val="002E5871"/>
    <w:rsid w:val="002F43C3"/>
    <w:rsid w:val="002F6BC0"/>
    <w:rsid w:val="002F730B"/>
    <w:rsid w:val="00316C5F"/>
    <w:rsid w:val="00317701"/>
    <w:rsid w:val="00322828"/>
    <w:rsid w:val="003328DD"/>
    <w:rsid w:val="00333ECC"/>
    <w:rsid w:val="00335B94"/>
    <w:rsid w:val="0034492D"/>
    <w:rsid w:val="00346883"/>
    <w:rsid w:val="00350449"/>
    <w:rsid w:val="00353CCC"/>
    <w:rsid w:val="003811AD"/>
    <w:rsid w:val="0038149B"/>
    <w:rsid w:val="0038276E"/>
    <w:rsid w:val="00384C33"/>
    <w:rsid w:val="00384C6E"/>
    <w:rsid w:val="00386E6A"/>
    <w:rsid w:val="00386FA4"/>
    <w:rsid w:val="0039404A"/>
    <w:rsid w:val="003A0AE1"/>
    <w:rsid w:val="003A360D"/>
    <w:rsid w:val="003A7D1D"/>
    <w:rsid w:val="003B21C1"/>
    <w:rsid w:val="003B2232"/>
    <w:rsid w:val="003B34D2"/>
    <w:rsid w:val="003B53D4"/>
    <w:rsid w:val="003C2FCF"/>
    <w:rsid w:val="003C3911"/>
    <w:rsid w:val="003C3A39"/>
    <w:rsid w:val="003D3A3C"/>
    <w:rsid w:val="003D40E4"/>
    <w:rsid w:val="003E02FF"/>
    <w:rsid w:val="003E4617"/>
    <w:rsid w:val="003E61B9"/>
    <w:rsid w:val="003F003C"/>
    <w:rsid w:val="003F1165"/>
    <w:rsid w:val="003F3404"/>
    <w:rsid w:val="003F75D5"/>
    <w:rsid w:val="0040585E"/>
    <w:rsid w:val="00406E50"/>
    <w:rsid w:val="00407CE1"/>
    <w:rsid w:val="00413344"/>
    <w:rsid w:val="0041361C"/>
    <w:rsid w:val="00413830"/>
    <w:rsid w:val="00413C07"/>
    <w:rsid w:val="00414672"/>
    <w:rsid w:val="00416B84"/>
    <w:rsid w:val="00423ADA"/>
    <w:rsid w:val="004253AD"/>
    <w:rsid w:val="00425584"/>
    <w:rsid w:val="00426E8E"/>
    <w:rsid w:val="004275DF"/>
    <w:rsid w:val="00430BBC"/>
    <w:rsid w:val="00431B73"/>
    <w:rsid w:val="00432B0D"/>
    <w:rsid w:val="004515BF"/>
    <w:rsid w:val="00452665"/>
    <w:rsid w:val="004526BF"/>
    <w:rsid w:val="0045395D"/>
    <w:rsid w:val="00462133"/>
    <w:rsid w:val="004626C2"/>
    <w:rsid w:val="004705E3"/>
    <w:rsid w:val="00477DBC"/>
    <w:rsid w:val="004842A6"/>
    <w:rsid w:val="00486687"/>
    <w:rsid w:val="00490338"/>
    <w:rsid w:val="0049338A"/>
    <w:rsid w:val="00496D1F"/>
    <w:rsid w:val="004A1A7C"/>
    <w:rsid w:val="004A2047"/>
    <w:rsid w:val="004B3133"/>
    <w:rsid w:val="004B5857"/>
    <w:rsid w:val="004C034C"/>
    <w:rsid w:val="004C2131"/>
    <w:rsid w:val="004C2206"/>
    <w:rsid w:val="004C3725"/>
    <w:rsid w:val="004D414D"/>
    <w:rsid w:val="004E0515"/>
    <w:rsid w:val="004E092F"/>
    <w:rsid w:val="004E0DF8"/>
    <w:rsid w:val="004F1BD2"/>
    <w:rsid w:val="005001FE"/>
    <w:rsid w:val="00501441"/>
    <w:rsid w:val="00501C35"/>
    <w:rsid w:val="00504B99"/>
    <w:rsid w:val="00507CDF"/>
    <w:rsid w:val="00515A63"/>
    <w:rsid w:val="0052442B"/>
    <w:rsid w:val="005253AC"/>
    <w:rsid w:val="005377EB"/>
    <w:rsid w:val="005378EC"/>
    <w:rsid w:val="00540FAE"/>
    <w:rsid w:val="005462BD"/>
    <w:rsid w:val="00555217"/>
    <w:rsid w:val="00556788"/>
    <w:rsid w:val="00557F43"/>
    <w:rsid w:val="00560C0F"/>
    <w:rsid w:val="00562B2A"/>
    <w:rsid w:val="0057365C"/>
    <w:rsid w:val="005747EA"/>
    <w:rsid w:val="00574865"/>
    <w:rsid w:val="00575F81"/>
    <w:rsid w:val="00583BA1"/>
    <w:rsid w:val="005938C6"/>
    <w:rsid w:val="0059416D"/>
    <w:rsid w:val="00595CD6"/>
    <w:rsid w:val="005A2CFD"/>
    <w:rsid w:val="005C1F45"/>
    <w:rsid w:val="005C4CB9"/>
    <w:rsid w:val="005D2486"/>
    <w:rsid w:val="005D3DFE"/>
    <w:rsid w:val="005D4F53"/>
    <w:rsid w:val="005D6876"/>
    <w:rsid w:val="005E22BC"/>
    <w:rsid w:val="005E276F"/>
    <w:rsid w:val="005E3858"/>
    <w:rsid w:val="005E3B7C"/>
    <w:rsid w:val="005E5138"/>
    <w:rsid w:val="005E65BA"/>
    <w:rsid w:val="005F0FE5"/>
    <w:rsid w:val="005F6D1F"/>
    <w:rsid w:val="00605B55"/>
    <w:rsid w:val="0060629B"/>
    <w:rsid w:val="00606B35"/>
    <w:rsid w:val="006138BF"/>
    <w:rsid w:val="006156C3"/>
    <w:rsid w:val="00615CDE"/>
    <w:rsid w:val="006168BA"/>
    <w:rsid w:val="00637E45"/>
    <w:rsid w:val="00641EB4"/>
    <w:rsid w:val="00645017"/>
    <w:rsid w:val="006548D4"/>
    <w:rsid w:val="006555B3"/>
    <w:rsid w:val="00655657"/>
    <w:rsid w:val="00655993"/>
    <w:rsid w:val="006642E7"/>
    <w:rsid w:val="006647E5"/>
    <w:rsid w:val="00664E41"/>
    <w:rsid w:val="0066543B"/>
    <w:rsid w:val="00672647"/>
    <w:rsid w:val="006747BC"/>
    <w:rsid w:val="00676AC3"/>
    <w:rsid w:val="00687D38"/>
    <w:rsid w:val="0069170E"/>
    <w:rsid w:val="00693556"/>
    <w:rsid w:val="006B3942"/>
    <w:rsid w:val="006B3CAC"/>
    <w:rsid w:val="006C08BC"/>
    <w:rsid w:val="006C0AE1"/>
    <w:rsid w:val="006D037F"/>
    <w:rsid w:val="006D1170"/>
    <w:rsid w:val="006D2730"/>
    <w:rsid w:val="006D385A"/>
    <w:rsid w:val="006E1ED2"/>
    <w:rsid w:val="006E586E"/>
    <w:rsid w:val="0070268F"/>
    <w:rsid w:val="00705019"/>
    <w:rsid w:val="00711366"/>
    <w:rsid w:val="00711678"/>
    <w:rsid w:val="00714948"/>
    <w:rsid w:val="007177E6"/>
    <w:rsid w:val="00731824"/>
    <w:rsid w:val="007377AB"/>
    <w:rsid w:val="00743BBF"/>
    <w:rsid w:val="007446DD"/>
    <w:rsid w:val="007458E5"/>
    <w:rsid w:val="007472D2"/>
    <w:rsid w:val="00750C9E"/>
    <w:rsid w:val="00753541"/>
    <w:rsid w:val="007575B8"/>
    <w:rsid w:val="00757BF0"/>
    <w:rsid w:val="00763BBA"/>
    <w:rsid w:val="0076518A"/>
    <w:rsid w:val="0076613C"/>
    <w:rsid w:val="00767DBE"/>
    <w:rsid w:val="007719C1"/>
    <w:rsid w:val="007732DC"/>
    <w:rsid w:val="007859AE"/>
    <w:rsid w:val="00786A47"/>
    <w:rsid w:val="0079037E"/>
    <w:rsid w:val="00793F85"/>
    <w:rsid w:val="007979F3"/>
    <w:rsid w:val="007A24DD"/>
    <w:rsid w:val="007B1D08"/>
    <w:rsid w:val="007B6072"/>
    <w:rsid w:val="007B7BC5"/>
    <w:rsid w:val="007C060F"/>
    <w:rsid w:val="007C3F4D"/>
    <w:rsid w:val="007D4EE2"/>
    <w:rsid w:val="007E0600"/>
    <w:rsid w:val="007E5243"/>
    <w:rsid w:val="007F31BE"/>
    <w:rsid w:val="007F6134"/>
    <w:rsid w:val="007F792B"/>
    <w:rsid w:val="00807FE0"/>
    <w:rsid w:val="00810CBA"/>
    <w:rsid w:val="0081145C"/>
    <w:rsid w:val="0081443B"/>
    <w:rsid w:val="0082081E"/>
    <w:rsid w:val="008216ED"/>
    <w:rsid w:val="00821ADF"/>
    <w:rsid w:val="0082572D"/>
    <w:rsid w:val="00826606"/>
    <w:rsid w:val="00830B42"/>
    <w:rsid w:val="00836641"/>
    <w:rsid w:val="0083776B"/>
    <w:rsid w:val="0084119B"/>
    <w:rsid w:val="008434DF"/>
    <w:rsid w:val="00843797"/>
    <w:rsid w:val="00855F49"/>
    <w:rsid w:val="00857BEA"/>
    <w:rsid w:val="0086546A"/>
    <w:rsid w:val="00875B3F"/>
    <w:rsid w:val="00883F96"/>
    <w:rsid w:val="00892087"/>
    <w:rsid w:val="008949F6"/>
    <w:rsid w:val="008A07AD"/>
    <w:rsid w:val="008A6F1E"/>
    <w:rsid w:val="008B272C"/>
    <w:rsid w:val="008B2B92"/>
    <w:rsid w:val="008B5222"/>
    <w:rsid w:val="008B779A"/>
    <w:rsid w:val="008C0062"/>
    <w:rsid w:val="008C261A"/>
    <w:rsid w:val="008C5524"/>
    <w:rsid w:val="008D04CA"/>
    <w:rsid w:val="008D6091"/>
    <w:rsid w:val="008E537D"/>
    <w:rsid w:val="008E68AF"/>
    <w:rsid w:val="008E7E09"/>
    <w:rsid w:val="008F159A"/>
    <w:rsid w:val="008F39EA"/>
    <w:rsid w:val="0090124F"/>
    <w:rsid w:val="00901320"/>
    <w:rsid w:val="00904FF0"/>
    <w:rsid w:val="00912C18"/>
    <w:rsid w:val="0091488C"/>
    <w:rsid w:val="009179E2"/>
    <w:rsid w:val="00923406"/>
    <w:rsid w:val="00930DFD"/>
    <w:rsid w:val="00935D6E"/>
    <w:rsid w:val="00936908"/>
    <w:rsid w:val="009377D1"/>
    <w:rsid w:val="00945679"/>
    <w:rsid w:val="00945E89"/>
    <w:rsid w:val="009478BF"/>
    <w:rsid w:val="00947CB5"/>
    <w:rsid w:val="00953D41"/>
    <w:rsid w:val="009618A8"/>
    <w:rsid w:val="00961C60"/>
    <w:rsid w:val="00962559"/>
    <w:rsid w:val="00962D74"/>
    <w:rsid w:val="009662E7"/>
    <w:rsid w:val="00966406"/>
    <w:rsid w:val="00966B45"/>
    <w:rsid w:val="009746C8"/>
    <w:rsid w:val="009779D9"/>
    <w:rsid w:val="00985AA1"/>
    <w:rsid w:val="00990011"/>
    <w:rsid w:val="00992596"/>
    <w:rsid w:val="00992694"/>
    <w:rsid w:val="00994001"/>
    <w:rsid w:val="00995004"/>
    <w:rsid w:val="009A4FAB"/>
    <w:rsid w:val="009B6511"/>
    <w:rsid w:val="009B7097"/>
    <w:rsid w:val="009C148F"/>
    <w:rsid w:val="009C5B6B"/>
    <w:rsid w:val="009C5EB9"/>
    <w:rsid w:val="009D2953"/>
    <w:rsid w:val="009D3E98"/>
    <w:rsid w:val="009D5B41"/>
    <w:rsid w:val="009D6962"/>
    <w:rsid w:val="009F06D6"/>
    <w:rsid w:val="009F54C5"/>
    <w:rsid w:val="009F57E0"/>
    <w:rsid w:val="00A03B69"/>
    <w:rsid w:val="00A04364"/>
    <w:rsid w:val="00A2384B"/>
    <w:rsid w:val="00A23D35"/>
    <w:rsid w:val="00A2793A"/>
    <w:rsid w:val="00A315CA"/>
    <w:rsid w:val="00A34D36"/>
    <w:rsid w:val="00A50EB7"/>
    <w:rsid w:val="00A52561"/>
    <w:rsid w:val="00A665A1"/>
    <w:rsid w:val="00A77ECF"/>
    <w:rsid w:val="00A86ED1"/>
    <w:rsid w:val="00A87FED"/>
    <w:rsid w:val="00A912E3"/>
    <w:rsid w:val="00A94F09"/>
    <w:rsid w:val="00A961D4"/>
    <w:rsid w:val="00AA2F5F"/>
    <w:rsid w:val="00AA3BC9"/>
    <w:rsid w:val="00AA4014"/>
    <w:rsid w:val="00AA50DE"/>
    <w:rsid w:val="00AA544E"/>
    <w:rsid w:val="00AA60E4"/>
    <w:rsid w:val="00AA7787"/>
    <w:rsid w:val="00AB49CF"/>
    <w:rsid w:val="00AC24D6"/>
    <w:rsid w:val="00AC2B78"/>
    <w:rsid w:val="00AC2EDA"/>
    <w:rsid w:val="00AC4D6C"/>
    <w:rsid w:val="00AC60C2"/>
    <w:rsid w:val="00AC756B"/>
    <w:rsid w:val="00AD6187"/>
    <w:rsid w:val="00AD625C"/>
    <w:rsid w:val="00AE2660"/>
    <w:rsid w:val="00AE41CE"/>
    <w:rsid w:val="00AF0DC9"/>
    <w:rsid w:val="00AF419A"/>
    <w:rsid w:val="00AF5839"/>
    <w:rsid w:val="00AF6CB5"/>
    <w:rsid w:val="00AF7B97"/>
    <w:rsid w:val="00B0384F"/>
    <w:rsid w:val="00B0595E"/>
    <w:rsid w:val="00B131F6"/>
    <w:rsid w:val="00B16C4F"/>
    <w:rsid w:val="00B16D3F"/>
    <w:rsid w:val="00B17338"/>
    <w:rsid w:val="00B17B1C"/>
    <w:rsid w:val="00B208EE"/>
    <w:rsid w:val="00B21DA3"/>
    <w:rsid w:val="00B23997"/>
    <w:rsid w:val="00B30AF8"/>
    <w:rsid w:val="00B312AF"/>
    <w:rsid w:val="00B334CA"/>
    <w:rsid w:val="00B338C3"/>
    <w:rsid w:val="00B35A72"/>
    <w:rsid w:val="00B368FB"/>
    <w:rsid w:val="00B40ACF"/>
    <w:rsid w:val="00B424D9"/>
    <w:rsid w:val="00B43994"/>
    <w:rsid w:val="00B439B1"/>
    <w:rsid w:val="00B47F42"/>
    <w:rsid w:val="00B54649"/>
    <w:rsid w:val="00B61683"/>
    <w:rsid w:val="00B62B47"/>
    <w:rsid w:val="00B66134"/>
    <w:rsid w:val="00B7396D"/>
    <w:rsid w:val="00B73A23"/>
    <w:rsid w:val="00B73F0F"/>
    <w:rsid w:val="00B75E24"/>
    <w:rsid w:val="00B81650"/>
    <w:rsid w:val="00BA506E"/>
    <w:rsid w:val="00BB334A"/>
    <w:rsid w:val="00BB3A7F"/>
    <w:rsid w:val="00BB5873"/>
    <w:rsid w:val="00BB72EE"/>
    <w:rsid w:val="00BC41F8"/>
    <w:rsid w:val="00BC57CF"/>
    <w:rsid w:val="00BC7382"/>
    <w:rsid w:val="00BD32F4"/>
    <w:rsid w:val="00BD605A"/>
    <w:rsid w:val="00BE0ED6"/>
    <w:rsid w:val="00BE5814"/>
    <w:rsid w:val="00BE5E9F"/>
    <w:rsid w:val="00BF4248"/>
    <w:rsid w:val="00BF6187"/>
    <w:rsid w:val="00C00506"/>
    <w:rsid w:val="00C01A07"/>
    <w:rsid w:val="00C021ED"/>
    <w:rsid w:val="00C024C4"/>
    <w:rsid w:val="00C10769"/>
    <w:rsid w:val="00C10971"/>
    <w:rsid w:val="00C153E3"/>
    <w:rsid w:val="00C160BE"/>
    <w:rsid w:val="00C31CCE"/>
    <w:rsid w:val="00C352BF"/>
    <w:rsid w:val="00C40CC9"/>
    <w:rsid w:val="00C5481E"/>
    <w:rsid w:val="00C55774"/>
    <w:rsid w:val="00C57C7A"/>
    <w:rsid w:val="00C60B99"/>
    <w:rsid w:val="00C62B9A"/>
    <w:rsid w:val="00C63D50"/>
    <w:rsid w:val="00C65403"/>
    <w:rsid w:val="00C66D43"/>
    <w:rsid w:val="00C75453"/>
    <w:rsid w:val="00C77C2A"/>
    <w:rsid w:val="00C8029E"/>
    <w:rsid w:val="00C808BF"/>
    <w:rsid w:val="00C82393"/>
    <w:rsid w:val="00C84A06"/>
    <w:rsid w:val="00C878E0"/>
    <w:rsid w:val="00C91A5E"/>
    <w:rsid w:val="00CA02D7"/>
    <w:rsid w:val="00CA7344"/>
    <w:rsid w:val="00CA7A82"/>
    <w:rsid w:val="00CB2755"/>
    <w:rsid w:val="00CB3271"/>
    <w:rsid w:val="00CB4F08"/>
    <w:rsid w:val="00CB7E4B"/>
    <w:rsid w:val="00CC2849"/>
    <w:rsid w:val="00CC3F50"/>
    <w:rsid w:val="00CD2D31"/>
    <w:rsid w:val="00CD57AC"/>
    <w:rsid w:val="00CE72BE"/>
    <w:rsid w:val="00CE75C9"/>
    <w:rsid w:val="00CE7B39"/>
    <w:rsid w:val="00CF51D0"/>
    <w:rsid w:val="00CF7815"/>
    <w:rsid w:val="00D00356"/>
    <w:rsid w:val="00D121FA"/>
    <w:rsid w:val="00D12C8A"/>
    <w:rsid w:val="00D15680"/>
    <w:rsid w:val="00D20697"/>
    <w:rsid w:val="00D27554"/>
    <w:rsid w:val="00D347D2"/>
    <w:rsid w:val="00D37CC5"/>
    <w:rsid w:val="00D429EA"/>
    <w:rsid w:val="00D466AB"/>
    <w:rsid w:val="00D46920"/>
    <w:rsid w:val="00D47463"/>
    <w:rsid w:val="00D53108"/>
    <w:rsid w:val="00D64CBE"/>
    <w:rsid w:val="00D670B4"/>
    <w:rsid w:val="00D7000A"/>
    <w:rsid w:val="00D70BA1"/>
    <w:rsid w:val="00D71B9C"/>
    <w:rsid w:val="00DA0365"/>
    <w:rsid w:val="00DA11ED"/>
    <w:rsid w:val="00DA29BD"/>
    <w:rsid w:val="00DA511A"/>
    <w:rsid w:val="00DA79C9"/>
    <w:rsid w:val="00DB2088"/>
    <w:rsid w:val="00DB2F51"/>
    <w:rsid w:val="00DB6E40"/>
    <w:rsid w:val="00DC3559"/>
    <w:rsid w:val="00DC4BC1"/>
    <w:rsid w:val="00DC4D14"/>
    <w:rsid w:val="00DC7654"/>
    <w:rsid w:val="00DC7951"/>
    <w:rsid w:val="00DD0D6C"/>
    <w:rsid w:val="00DD3CA0"/>
    <w:rsid w:val="00DD78FD"/>
    <w:rsid w:val="00DE1BAF"/>
    <w:rsid w:val="00DE32C8"/>
    <w:rsid w:val="00E07AF0"/>
    <w:rsid w:val="00E10095"/>
    <w:rsid w:val="00E1181C"/>
    <w:rsid w:val="00E1559F"/>
    <w:rsid w:val="00E2055D"/>
    <w:rsid w:val="00E211D2"/>
    <w:rsid w:val="00E21BA0"/>
    <w:rsid w:val="00E24B13"/>
    <w:rsid w:val="00E25F70"/>
    <w:rsid w:val="00E25FF7"/>
    <w:rsid w:val="00E3179F"/>
    <w:rsid w:val="00E3744A"/>
    <w:rsid w:val="00E45A95"/>
    <w:rsid w:val="00E46A5D"/>
    <w:rsid w:val="00E5069B"/>
    <w:rsid w:val="00E5662B"/>
    <w:rsid w:val="00E6713B"/>
    <w:rsid w:val="00E74940"/>
    <w:rsid w:val="00E76CD0"/>
    <w:rsid w:val="00E83009"/>
    <w:rsid w:val="00E92C72"/>
    <w:rsid w:val="00E95FC2"/>
    <w:rsid w:val="00E9719D"/>
    <w:rsid w:val="00EA2526"/>
    <w:rsid w:val="00EA3B83"/>
    <w:rsid w:val="00EA714C"/>
    <w:rsid w:val="00EB5FF9"/>
    <w:rsid w:val="00EB7CE6"/>
    <w:rsid w:val="00EB7D18"/>
    <w:rsid w:val="00EC1827"/>
    <w:rsid w:val="00EC595D"/>
    <w:rsid w:val="00ED098D"/>
    <w:rsid w:val="00ED42AB"/>
    <w:rsid w:val="00ED5619"/>
    <w:rsid w:val="00ED6FEE"/>
    <w:rsid w:val="00ED7DD0"/>
    <w:rsid w:val="00EE35BC"/>
    <w:rsid w:val="00EE413E"/>
    <w:rsid w:val="00EF0243"/>
    <w:rsid w:val="00EF2573"/>
    <w:rsid w:val="00EF661E"/>
    <w:rsid w:val="00F00FDB"/>
    <w:rsid w:val="00F13589"/>
    <w:rsid w:val="00F14B7C"/>
    <w:rsid w:val="00F16560"/>
    <w:rsid w:val="00F17698"/>
    <w:rsid w:val="00F17D7B"/>
    <w:rsid w:val="00F23125"/>
    <w:rsid w:val="00F264D3"/>
    <w:rsid w:val="00F2703B"/>
    <w:rsid w:val="00F40B24"/>
    <w:rsid w:val="00F464F8"/>
    <w:rsid w:val="00F467DE"/>
    <w:rsid w:val="00F51230"/>
    <w:rsid w:val="00F5226B"/>
    <w:rsid w:val="00F53531"/>
    <w:rsid w:val="00F54693"/>
    <w:rsid w:val="00F55EA5"/>
    <w:rsid w:val="00F5717F"/>
    <w:rsid w:val="00F6700F"/>
    <w:rsid w:val="00F677C0"/>
    <w:rsid w:val="00F7175F"/>
    <w:rsid w:val="00F732A8"/>
    <w:rsid w:val="00F76D00"/>
    <w:rsid w:val="00F83D58"/>
    <w:rsid w:val="00F95EF3"/>
    <w:rsid w:val="00F9756C"/>
    <w:rsid w:val="00F979A3"/>
    <w:rsid w:val="00FA2E49"/>
    <w:rsid w:val="00FB4ED0"/>
    <w:rsid w:val="00FB503B"/>
    <w:rsid w:val="00FC5E71"/>
    <w:rsid w:val="00FD2EDE"/>
    <w:rsid w:val="00FD2EE3"/>
    <w:rsid w:val="00FD45BF"/>
    <w:rsid w:val="00FD4C26"/>
    <w:rsid w:val="00FD6AAC"/>
    <w:rsid w:val="00FD73E0"/>
    <w:rsid w:val="00FE1B39"/>
    <w:rsid w:val="00FE29E7"/>
    <w:rsid w:val="00FE7006"/>
    <w:rsid w:val="00FF70D9"/>
    <w:rsid w:val="00FF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3BA74D3-36FC-4600-B8CB-FA5ED5926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069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link w:val="a5"/>
    <w:uiPriority w:val="1"/>
    <w:qFormat/>
    <w:rsid w:val="00187D3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6">
    <w:name w:val="Hyperlink"/>
    <w:basedOn w:val="a0"/>
    <w:uiPriority w:val="99"/>
    <w:unhideWhenUsed/>
    <w:rsid w:val="00187D36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187D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87D36"/>
  </w:style>
  <w:style w:type="paragraph" w:styleId="a9">
    <w:name w:val="footer"/>
    <w:basedOn w:val="a"/>
    <w:link w:val="aa"/>
    <w:uiPriority w:val="99"/>
    <w:unhideWhenUsed/>
    <w:rsid w:val="00187D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87D36"/>
  </w:style>
  <w:style w:type="paragraph" w:styleId="ab">
    <w:name w:val="Normal (Web)"/>
    <w:basedOn w:val="a"/>
    <w:rsid w:val="009012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E205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2055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86546A"/>
  </w:style>
  <w:style w:type="paragraph" w:customStyle="1" w:styleId="ConsPlusNormal">
    <w:name w:val="ConsPlusNormal"/>
    <w:rsid w:val="00767DB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e">
    <w:name w:val="Содержимое таблицы"/>
    <w:basedOn w:val="a"/>
    <w:rsid w:val="00767DBE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8C0062"/>
    <w:rPr>
      <w:rFonts w:ascii="Calibri" w:eastAsia="Calibri" w:hAnsi="Calibri" w:cs="Times New Roman"/>
      <w:lang w:eastAsia="en-US"/>
    </w:rPr>
  </w:style>
  <w:style w:type="character" w:styleId="af">
    <w:name w:val="Emphasis"/>
    <w:uiPriority w:val="20"/>
    <w:qFormat/>
    <w:rsid w:val="00A315C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036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pp@hmrn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AAC07B-39BE-47EE-9378-A7C334ABC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13</Pages>
  <Words>3189</Words>
  <Characters>18181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Ханты-Мансийского района</Company>
  <LinksUpToDate>false</LinksUpToDate>
  <CharactersWithSpaces>21328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Старцев С М</dc:creator>
  <cp:lastModifiedBy>Девятков С.Н.</cp:lastModifiedBy>
  <cp:revision>4</cp:revision>
  <cp:lastPrinted>2017-04-04T11:37:00Z</cp:lastPrinted>
  <dcterms:created xsi:type="dcterms:W3CDTF">2017-04-07T04:24:00Z</dcterms:created>
  <dcterms:modified xsi:type="dcterms:W3CDTF">2017-05-25T09:02:00Z</dcterms:modified>
</cp:coreProperties>
</file>